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7" w:rsidRPr="00401FF5" w:rsidRDefault="00C46957" w:rsidP="00C46957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C46957" w:rsidRPr="00401FF5" w:rsidRDefault="00C46957" w:rsidP="00C4695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сл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же</w:t>
      </w:r>
      <w:r w:rsidRPr="00401FF5">
        <w:rPr>
          <w:b/>
          <w:spacing w:val="1"/>
          <w:sz w:val="28"/>
          <w:szCs w:val="28"/>
          <w:lang w:val="ru-RU"/>
        </w:rPr>
        <w:t>б</w:t>
      </w:r>
      <w:r w:rsidRPr="00401FF5">
        <w:rPr>
          <w:b/>
          <w:spacing w:val="-1"/>
          <w:sz w:val="28"/>
          <w:szCs w:val="28"/>
          <w:lang w:val="ru-RU"/>
        </w:rPr>
        <w:t>но</w:t>
      </w:r>
      <w:r w:rsidRPr="00401FF5">
        <w:rPr>
          <w:b/>
          <w:sz w:val="28"/>
          <w:szCs w:val="28"/>
          <w:lang w:val="ru-RU"/>
        </w:rPr>
        <w:t>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м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1"/>
          <w:sz w:val="28"/>
          <w:szCs w:val="28"/>
          <w:lang w:val="ru-RU"/>
        </w:rPr>
        <w:t>ницип</w:t>
      </w:r>
      <w:r w:rsidRPr="00401FF5">
        <w:rPr>
          <w:b/>
          <w:spacing w:val="1"/>
          <w:sz w:val="28"/>
          <w:szCs w:val="28"/>
          <w:lang w:val="ru-RU"/>
        </w:rPr>
        <w:t>ал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-1"/>
          <w:sz w:val="28"/>
          <w:szCs w:val="28"/>
          <w:lang w:val="ru-RU"/>
        </w:rPr>
        <w:t>ы</w:t>
      </w:r>
      <w:r w:rsidRPr="00401FF5">
        <w:rPr>
          <w:b/>
          <w:sz w:val="28"/>
          <w:szCs w:val="28"/>
          <w:lang w:val="ru-RU"/>
        </w:rPr>
        <w:t>х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л</w:t>
      </w:r>
      <w:r w:rsidRPr="00401FF5">
        <w:rPr>
          <w:b/>
          <w:spacing w:val="5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>щ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х</w:t>
      </w:r>
    </w:p>
    <w:p w:rsidR="00C46957" w:rsidRPr="00401FF5" w:rsidRDefault="00C46957" w:rsidP="00C4695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401FF5">
        <w:rPr>
          <w:b/>
          <w:sz w:val="28"/>
          <w:szCs w:val="28"/>
          <w:lang w:val="ru-RU"/>
        </w:rPr>
        <w:t>в</w:t>
      </w:r>
      <w:proofErr w:type="gramEnd"/>
    </w:p>
    <w:p w:rsidR="00143378" w:rsidRPr="00FC497E" w:rsidRDefault="00C46957" w:rsidP="00C46957">
      <w:pPr>
        <w:spacing w:line="320" w:lineRule="exact"/>
        <w:jc w:val="center"/>
        <w:rPr>
          <w:b/>
          <w:spacing w:val="1"/>
          <w:sz w:val="28"/>
          <w:szCs w:val="28"/>
          <w:lang w:val="ru-RU"/>
        </w:rPr>
      </w:pPr>
      <w:r w:rsidRPr="005D0207">
        <w:rPr>
          <w:b/>
          <w:spacing w:val="-1"/>
          <w:sz w:val="28"/>
          <w:szCs w:val="28"/>
          <w:lang w:val="ru-RU"/>
        </w:rPr>
        <w:t xml:space="preserve">Кировском муниципальном </w:t>
      </w:r>
      <w:proofErr w:type="gramStart"/>
      <w:r w:rsidRPr="005D0207">
        <w:rPr>
          <w:b/>
          <w:spacing w:val="-1"/>
          <w:sz w:val="28"/>
          <w:szCs w:val="28"/>
          <w:lang w:val="ru-RU"/>
        </w:rPr>
        <w:t>районе</w:t>
      </w:r>
      <w:proofErr w:type="gramEnd"/>
      <w:r w:rsidRPr="005D0207">
        <w:rPr>
          <w:b/>
          <w:spacing w:val="-1"/>
          <w:sz w:val="28"/>
          <w:szCs w:val="28"/>
          <w:lang w:val="ru-RU"/>
        </w:rPr>
        <w:t xml:space="preserve"> Ленинградской области</w:t>
      </w:r>
    </w:p>
    <w:p w:rsidR="00143378" w:rsidRPr="00FD104C" w:rsidRDefault="00EE3A28" w:rsidP="005D0207">
      <w:pPr>
        <w:spacing w:line="300" w:lineRule="exact"/>
        <w:jc w:val="center"/>
        <w:rPr>
          <w:sz w:val="28"/>
          <w:szCs w:val="28"/>
          <w:lang w:val="ru-RU"/>
        </w:rPr>
      </w:pPr>
      <w:r w:rsidRPr="00FD104C">
        <w:rPr>
          <w:b/>
          <w:sz w:val="28"/>
          <w:szCs w:val="28"/>
          <w:lang w:val="ru-RU"/>
        </w:rPr>
        <w:t xml:space="preserve">за </w:t>
      </w:r>
      <w:r w:rsidR="00131E12" w:rsidRPr="00F45F50">
        <w:rPr>
          <w:b/>
          <w:sz w:val="28"/>
          <w:szCs w:val="28"/>
          <w:u w:val="single"/>
          <w:lang w:val="ru-RU"/>
        </w:rPr>
        <w:t>201</w:t>
      </w:r>
      <w:r w:rsidR="00FC497E" w:rsidRPr="00F45F50">
        <w:rPr>
          <w:b/>
          <w:sz w:val="28"/>
          <w:szCs w:val="28"/>
          <w:u w:val="single"/>
          <w:lang w:val="ru-RU"/>
        </w:rPr>
        <w:t>6</w:t>
      </w:r>
      <w:r w:rsidRPr="00FD104C">
        <w:rPr>
          <w:b/>
          <w:spacing w:val="1"/>
          <w:sz w:val="28"/>
          <w:szCs w:val="28"/>
          <w:lang w:val="ru-RU"/>
        </w:rPr>
        <w:t xml:space="preserve"> </w:t>
      </w:r>
      <w:r w:rsidRPr="00FD104C">
        <w:rPr>
          <w:b/>
          <w:spacing w:val="-1"/>
          <w:sz w:val="28"/>
          <w:szCs w:val="28"/>
          <w:lang w:val="ru-RU"/>
        </w:rPr>
        <w:t>г</w:t>
      </w:r>
      <w:r w:rsidRPr="00FD104C">
        <w:rPr>
          <w:b/>
          <w:spacing w:val="1"/>
          <w:sz w:val="28"/>
          <w:szCs w:val="28"/>
          <w:lang w:val="ru-RU"/>
        </w:rPr>
        <w:t>о</w:t>
      </w:r>
      <w:r w:rsidRPr="00FD104C">
        <w:rPr>
          <w:b/>
          <w:sz w:val="28"/>
          <w:szCs w:val="28"/>
          <w:lang w:val="ru-RU"/>
        </w:rPr>
        <w:t>д</w:t>
      </w:r>
    </w:p>
    <w:p w:rsidR="00143378" w:rsidRPr="00FD104C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416"/>
        <w:gridCol w:w="1845"/>
        <w:gridCol w:w="2693"/>
        <w:gridCol w:w="5529"/>
        <w:gridCol w:w="2552"/>
      </w:tblGrid>
      <w:tr w:rsidR="00143378" w:rsidTr="00FC497E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211" w:right="216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 w:rsidP="00EF5642">
            <w:pPr>
              <w:spacing w:before="1"/>
              <w:ind w:left="168" w:right="173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46" w:right="450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 w:rsidP="00EF5642">
            <w:pPr>
              <w:spacing w:before="1"/>
              <w:ind w:left="214" w:right="21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EF5642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 w:rsidP="00EF5642">
            <w:pPr>
              <w:spacing w:line="220" w:lineRule="exact"/>
              <w:ind w:left="346" w:right="348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EE3A28" w:rsidP="00EF5642">
            <w:pPr>
              <w:spacing w:before="1"/>
              <w:ind w:left="147" w:right="149"/>
              <w:jc w:val="center"/>
              <w:rPr>
                <w:lang w:val="ru-RU"/>
              </w:rPr>
            </w:pPr>
            <w:r w:rsidRPr="00401FF5">
              <w:rPr>
                <w:b/>
                <w:spacing w:val="1"/>
                <w:w w:val="99"/>
                <w:lang w:val="ru-RU"/>
              </w:rPr>
              <w:t>му</w:t>
            </w:r>
            <w:r w:rsidRPr="00401FF5">
              <w:rPr>
                <w:b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ц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п</w:t>
            </w:r>
            <w:r w:rsidRPr="00401FF5">
              <w:rPr>
                <w:b/>
                <w:spacing w:val="1"/>
                <w:w w:val="99"/>
                <w:lang w:val="ru-RU"/>
              </w:rPr>
              <w:t>ал</w:t>
            </w:r>
            <w:r w:rsidRPr="00401FF5">
              <w:rPr>
                <w:b/>
                <w:w w:val="99"/>
                <w:lang w:val="ru-RU"/>
              </w:rPr>
              <w:t xml:space="preserve">ьных </w:t>
            </w:r>
            <w:r w:rsidRPr="00401FF5">
              <w:rPr>
                <w:b/>
                <w:lang w:val="ru-RU"/>
              </w:rPr>
              <w:t>с</w:t>
            </w:r>
            <w:r w:rsidRPr="00401FF5">
              <w:rPr>
                <w:b/>
                <w:spacing w:val="1"/>
                <w:lang w:val="ru-RU"/>
              </w:rPr>
              <w:t>лу</w:t>
            </w:r>
            <w:r w:rsidRPr="00401FF5">
              <w:rPr>
                <w:b/>
                <w:spacing w:val="-3"/>
                <w:lang w:val="ru-RU"/>
              </w:rPr>
              <w:t>ж</w:t>
            </w:r>
            <w:r w:rsidRPr="00401FF5">
              <w:rPr>
                <w:b/>
                <w:spacing w:val="1"/>
                <w:lang w:val="ru-RU"/>
              </w:rPr>
              <w:t>а</w:t>
            </w:r>
            <w:r w:rsidRPr="00401FF5">
              <w:rPr>
                <w:b/>
                <w:spacing w:val="2"/>
                <w:lang w:val="ru-RU"/>
              </w:rPr>
              <w:t>щ</w:t>
            </w:r>
            <w:r w:rsidRPr="00401FF5">
              <w:rPr>
                <w:b/>
                <w:lang w:val="ru-RU"/>
              </w:rPr>
              <w:t>и</w:t>
            </w:r>
            <w:r w:rsidRPr="00401FF5">
              <w:rPr>
                <w:b/>
                <w:spacing w:val="-1"/>
                <w:lang w:val="ru-RU"/>
              </w:rPr>
              <w:t>х</w:t>
            </w:r>
            <w:r w:rsidRPr="00401FF5">
              <w:rPr>
                <w:b/>
                <w:lang w:val="ru-RU"/>
              </w:rPr>
              <w:t>,</w:t>
            </w:r>
            <w:r w:rsidRPr="00401FF5">
              <w:rPr>
                <w:b/>
                <w:spacing w:val="-8"/>
                <w:lang w:val="ru-RU"/>
              </w:rPr>
              <w:t xml:space="preserve"> </w:t>
            </w:r>
            <w:r w:rsidRPr="00401FF5">
              <w:rPr>
                <w:b/>
                <w:w w:val="99"/>
                <w:lang w:val="ru-RU"/>
              </w:rPr>
              <w:t xml:space="preserve">в 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2"/>
                <w:w w:val="99"/>
                <w:lang w:val="ru-RU"/>
              </w:rPr>
              <w:t>ш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1"/>
                <w:w w:val="99"/>
                <w:lang w:val="ru-RU"/>
              </w:rPr>
              <w:t>ни</w:t>
            </w:r>
            <w:r w:rsidRPr="00401FF5">
              <w:rPr>
                <w:b/>
                <w:w w:val="99"/>
                <w:lang w:val="ru-RU"/>
              </w:rPr>
              <w:t>и к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рых с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я</w:t>
            </w:r>
            <w:r w:rsidRPr="00401FF5">
              <w:rPr>
                <w:b/>
                <w:spacing w:val="1"/>
                <w:w w:val="99"/>
                <w:lang w:val="ru-RU"/>
              </w:rPr>
              <w:t>ло</w:t>
            </w:r>
            <w:r w:rsidRPr="00401FF5">
              <w:rPr>
                <w:b/>
                <w:w w:val="99"/>
                <w:lang w:val="ru-RU"/>
              </w:rPr>
              <w:t xml:space="preserve">сь </w:t>
            </w:r>
            <w:r w:rsidRPr="00401FF5">
              <w:rPr>
                <w:b/>
                <w:spacing w:val="-1"/>
                <w:w w:val="99"/>
                <w:lang w:val="ru-RU"/>
              </w:rPr>
              <w:t>з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е</w:t>
            </w:r>
            <w:r w:rsidRPr="00401FF5">
              <w:rPr>
                <w:b/>
                <w:w w:val="99"/>
                <w:lang w:val="ru-RU"/>
              </w:rPr>
              <w:t>д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ние К</w:t>
            </w:r>
            <w:r w:rsidRPr="00401FF5">
              <w:rPr>
                <w:b/>
                <w:spacing w:val="1"/>
                <w:w w:val="99"/>
                <w:lang w:val="ru-RU"/>
              </w:rPr>
              <w:t>ом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с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78" w:right="482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FC497E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1744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33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9B07F1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4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6</w:t>
            </w:r>
          </w:p>
        </w:tc>
      </w:tr>
      <w:tr w:rsidR="00D6685F" w:rsidRPr="00E7606C" w:rsidTr="00C46957">
        <w:trPr>
          <w:trHeight w:hRule="exact" w:val="607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E053F6" w:rsidP="006E1B43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01.07.2016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E053F6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E053F6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Заявление муниципального служащего об отсутствии личной заинтересованности</w:t>
            </w:r>
          </w:p>
          <w:p w:rsidR="00E053F6" w:rsidRPr="009A0A84" w:rsidRDefault="00E053F6" w:rsidP="00E053F6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Заявление муниципального служащего об отсутствии конфликта интересов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FC497E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FC497E" w:rsidRPr="00FC497E" w:rsidRDefault="00FC497E" w:rsidP="00FC497E">
            <w:pPr>
              <w:spacing w:before="120"/>
              <w:rPr>
                <w:sz w:val="24"/>
                <w:szCs w:val="24"/>
                <w:lang w:val="ru-RU"/>
              </w:rPr>
            </w:pPr>
            <w:r w:rsidRPr="00FC497E">
              <w:rPr>
                <w:sz w:val="24"/>
                <w:szCs w:val="24"/>
                <w:lang w:val="ru-RU"/>
              </w:rPr>
              <w:t>1) В факте наличия в собственности муниципального служащего долей участия в уставных капиталах коммерческих организаций конфликта интересов не имеется, в связи с тем, что администрация Кировского муниципального района Ленинградской области не имела и не имеет заключенных договоров с данными коммерческими организациями, а также финансовых обязательств по отношению к ним.</w:t>
            </w:r>
          </w:p>
          <w:p w:rsidR="00FC497E" w:rsidRP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C497E">
              <w:rPr>
                <w:sz w:val="24"/>
                <w:szCs w:val="24"/>
                <w:lang w:val="ru-RU"/>
              </w:rPr>
              <w:t>Однако, руководствуясь статьей 12.3 Федерального закона «О противодействии коррупции», для предотвращения в дальнейшем возможности возникновения конфликта интересов комиссия рекомендует муниципальному служащему передать доли участия в уставных капиталах этих коммерческих организаций в доверительное управление в соответствии с гражданским законодательством Российской Федерации и в срок до 31.08.2016 года проинформировать комиссию о ходе выполнения данной рекомендации.</w:t>
            </w:r>
            <w:proofErr w:type="gramEnd"/>
          </w:p>
          <w:p w:rsidR="00D6685F" w:rsidRPr="00FC497E" w:rsidRDefault="00D6685F" w:rsidP="00FC497E">
            <w:pPr>
              <w:spacing w:before="120"/>
              <w:ind w:left="2383" w:right="2387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 w:rsidR="001E699F">
              <w:rPr>
                <w:sz w:val="24"/>
                <w:szCs w:val="24"/>
                <w:lang w:val="ru-RU"/>
              </w:rPr>
              <w:t>принято к сведению главой администрации Кировского муниципального района Ленинградской области</w:t>
            </w:r>
          </w:p>
        </w:tc>
      </w:tr>
      <w:tr w:rsidR="00FC497E" w:rsidRPr="00E7606C" w:rsidTr="00FC497E">
        <w:trPr>
          <w:trHeight w:hRule="exact" w:val="37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9A0A84" w:rsidRDefault="00FC497E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 w:rsidRPr="00FC497E">
              <w:rPr>
                <w:sz w:val="24"/>
                <w:szCs w:val="24"/>
                <w:lang w:val="ru-RU"/>
              </w:rPr>
              <w:t>В факте наличия в собственности муниципального служащего акций коммерческой организации конфликта интересов не имеется, в связи с тем, что муниципальный служащий не имеет по отношению к данной организации должностных обязанностей, которые могут привести к конфликту интересов.</w:t>
            </w:r>
          </w:p>
          <w:p w:rsidR="00FC497E" w:rsidRPr="00FC497E" w:rsidRDefault="00FC497E" w:rsidP="00FC497E">
            <w:pPr>
              <w:spacing w:before="120" w:after="240"/>
              <w:rPr>
                <w:sz w:val="24"/>
                <w:szCs w:val="24"/>
                <w:lang w:val="ru-RU"/>
              </w:rPr>
            </w:pPr>
            <w:r w:rsidRPr="00FC497E">
              <w:rPr>
                <w:sz w:val="24"/>
                <w:szCs w:val="24"/>
                <w:lang w:val="ru-RU"/>
              </w:rPr>
              <w:t>Рекомендовать муниципальному служащему при возможном возникновении конфликта интересов незамедлительно сообщить об этом в комиссию по урегулированию конфликта интересов администрации и принять иные меры, предусмотренные действующим законодательством.</w:t>
            </w:r>
          </w:p>
          <w:p w:rsid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1E699F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</w:tbl>
    <w:p w:rsidR="00EE3A28" w:rsidRPr="00FC497E" w:rsidRDefault="00EE3A28" w:rsidP="003F245A">
      <w:pPr>
        <w:spacing w:before="65"/>
        <w:ind w:right="1406"/>
        <w:rPr>
          <w:sz w:val="24"/>
          <w:szCs w:val="24"/>
          <w:lang w:val="ru-RU"/>
        </w:rPr>
      </w:pPr>
    </w:p>
    <w:sectPr w:rsidR="00EE3A28" w:rsidRPr="00FC497E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101816"/>
    <w:rsid w:val="00131E12"/>
    <w:rsid w:val="00143378"/>
    <w:rsid w:val="001662EE"/>
    <w:rsid w:val="001D7288"/>
    <w:rsid w:val="001E3808"/>
    <w:rsid w:val="001E5E3B"/>
    <w:rsid w:val="001E699F"/>
    <w:rsid w:val="00292F72"/>
    <w:rsid w:val="002C06EE"/>
    <w:rsid w:val="003357F5"/>
    <w:rsid w:val="003562B5"/>
    <w:rsid w:val="00361A0F"/>
    <w:rsid w:val="00371A8D"/>
    <w:rsid w:val="003913DF"/>
    <w:rsid w:val="003F245A"/>
    <w:rsid w:val="00401FF5"/>
    <w:rsid w:val="00517413"/>
    <w:rsid w:val="00557091"/>
    <w:rsid w:val="005D0207"/>
    <w:rsid w:val="006E1B43"/>
    <w:rsid w:val="00777B40"/>
    <w:rsid w:val="00884F04"/>
    <w:rsid w:val="008A5277"/>
    <w:rsid w:val="009817F8"/>
    <w:rsid w:val="009A0A84"/>
    <w:rsid w:val="009B07F1"/>
    <w:rsid w:val="00A65C8A"/>
    <w:rsid w:val="00AF0ED9"/>
    <w:rsid w:val="00B277F1"/>
    <w:rsid w:val="00B550E2"/>
    <w:rsid w:val="00C46957"/>
    <w:rsid w:val="00CE0AE6"/>
    <w:rsid w:val="00CF65C6"/>
    <w:rsid w:val="00D6685F"/>
    <w:rsid w:val="00DA5252"/>
    <w:rsid w:val="00DD07DE"/>
    <w:rsid w:val="00E053F6"/>
    <w:rsid w:val="00E7606C"/>
    <w:rsid w:val="00EA5DDF"/>
    <w:rsid w:val="00EE3A28"/>
    <w:rsid w:val="00EF5642"/>
    <w:rsid w:val="00F129C6"/>
    <w:rsid w:val="00F45F50"/>
    <w:rsid w:val="00FC497E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8</cp:revision>
  <dcterms:created xsi:type="dcterms:W3CDTF">2016-09-26T11:27:00Z</dcterms:created>
  <dcterms:modified xsi:type="dcterms:W3CDTF">2017-01-09T12:57:00Z</dcterms:modified>
</cp:coreProperties>
</file>