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F6">
        <w:rPr>
          <w:rFonts w:ascii="Times New Roman" w:hAnsi="Times New Roman" w:cs="Times New Roman"/>
          <w:sz w:val="28"/>
          <w:szCs w:val="28"/>
        </w:rPr>
        <w:t>17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B144F6">
        <w:rPr>
          <w:rFonts w:ascii="Times New Roman" w:hAnsi="Times New Roman" w:cs="Times New Roman"/>
          <w:sz w:val="28"/>
          <w:szCs w:val="28"/>
        </w:rPr>
        <w:t xml:space="preserve">  № 264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B144F6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93273F" w:rsidRDefault="00B144F6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Татьяны Николаевны</w:t>
      </w:r>
      <w:r w:rsidR="0093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93273F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559</w:t>
      </w:r>
      <w:r w:rsidR="00741FBC" w:rsidRPr="0093273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B144F6">
        <w:rPr>
          <w:rFonts w:ascii="Times New Roman" w:hAnsi="Times New Roman" w:cs="Times New Roman"/>
          <w:sz w:val="28"/>
          <w:szCs w:val="28"/>
        </w:rPr>
        <w:t>Шевченко Татьяну Николаевну</w:t>
      </w:r>
      <w:r w:rsidR="0093273F" w:rsidRPr="001F6807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144F6">
        <w:rPr>
          <w:rFonts w:ascii="Times New Roman" w:hAnsi="Times New Roman" w:cs="Times New Roman"/>
          <w:sz w:val="28"/>
          <w:szCs w:val="28"/>
        </w:rPr>
        <w:t>вой избирательной комиссии № 559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4935"/>
    <w:rsid w:val="00536FBC"/>
    <w:rsid w:val="00544DEE"/>
    <w:rsid w:val="00590915"/>
    <w:rsid w:val="005A5FD6"/>
    <w:rsid w:val="005F1889"/>
    <w:rsid w:val="006B22B9"/>
    <w:rsid w:val="006E29CE"/>
    <w:rsid w:val="006E4C5A"/>
    <w:rsid w:val="007171F6"/>
    <w:rsid w:val="00741FBC"/>
    <w:rsid w:val="00745FD9"/>
    <w:rsid w:val="007769B0"/>
    <w:rsid w:val="0080652F"/>
    <w:rsid w:val="00811B83"/>
    <w:rsid w:val="00864604"/>
    <w:rsid w:val="008E20C9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61</cp:revision>
  <dcterms:created xsi:type="dcterms:W3CDTF">2016-06-30T09:29:00Z</dcterms:created>
  <dcterms:modified xsi:type="dcterms:W3CDTF">2017-03-14T11:52:00Z</dcterms:modified>
</cp:coreProperties>
</file>