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18" w:rsidRDefault="00FA25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2518" w:rsidRDefault="00FA2518">
      <w:pPr>
        <w:pStyle w:val="ConsPlusNormal"/>
        <w:jc w:val="both"/>
        <w:outlineLvl w:val="0"/>
      </w:pPr>
    </w:p>
    <w:p w:rsidR="00FA2518" w:rsidRDefault="00FA2518">
      <w:pPr>
        <w:pStyle w:val="ConsPlusTitle"/>
        <w:jc w:val="center"/>
        <w:outlineLvl w:val="0"/>
      </w:pPr>
      <w:r>
        <w:t>КОМИТЕТ ОБЩЕГО И ПРОФЕССИОНАЛЬНОГО ОБРАЗОВАНИЯ</w:t>
      </w:r>
    </w:p>
    <w:p w:rsidR="00FA2518" w:rsidRDefault="00FA2518">
      <w:pPr>
        <w:pStyle w:val="ConsPlusTitle"/>
        <w:jc w:val="center"/>
      </w:pPr>
      <w:r>
        <w:t>ЛЕНИНГРАДСКОЙ ОБЛАСТИ</w:t>
      </w:r>
    </w:p>
    <w:p w:rsidR="00FA2518" w:rsidRDefault="00FA2518">
      <w:pPr>
        <w:pStyle w:val="ConsPlusTitle"/>
        <w:jc w:val="center"/>
      </w:pPr>
    </w:p>
    <w:p w:rsidR="00FA2518" w:rsidRDefault="00FA2518">
      <w:pPr>
        <w:pStyle w:val="ConsPlusTitle"/>
        <w:jc w:val="center"/>
      </w:pPr>
      <w:r>
        <w:t>ПРИКАЗ</w:t>
      </w:r>
    </w:p>
    <w:p w:rsidR="00FA2518" w:rsidRDefault="00FA2518">
      <w:pPr>
        <w:pStyle w:val="ConsPlusTitle"/>
        <w:jc w:val="center"/>
      </w:pPr>
      <w:r>
        <w:t>от 20 августа 2012 г. N 34</w:t>
      </w:r>
    </w:p>
    <w:p w:rsidR="00FA2518" w:rsidRDefault="00FA2518">
      <w:pPr>
        <w:pStyle w:val="ConsPlusTitle"/>
        <w:jc w:val="center"/>
      </w:pPr>
    </w:p>
    <w:p w:rsidR="00FA2518" w:rsidRDefault="00FA2518">
      <w:pPr>
        <w:pStyle w:val="ConsPlusTitle"/>
        <w:jc w:val="center"/>
      </w:pPr>
      <w:r>
        <w:t>ОБ УТВЕРЖДЕНИИ ПОРЯДКА ПОДГОТОВКИ ГРАЖДАН, ВЫРАЗИВШИХ</w:t>
      </w:r>
    </w:p>
    <w:p w:rsidR="00FA2518" w:rsidRDefault="00FA2518">
      <w:pPr>
        <w:pStyle w:val="ConsPlusTitle"/>
        <w:jc w:val="center"/>
      </w:pPr>
      <w:r>
        <w:t>ЖЕЛАНИЕ СТАТЬ ОПЕКУНАМИ ИЛИ ПОПЕЧИТЕЛЯМИ НЕСОВЕРШЕННОЛЕТНИХ</w:t>
      </w:r>
    </w:p>
    <w:p w:rsidR="00FA2518" w:rsidRDefault="00FA2518">
      <w:pPr>
        <w:pStyle w:val="ConsPlusTitle"/>
        <w:jc w:val="center"/>
      </w:pPr>
      <w:r>
        <w:t>ГРАЖДАН ЛИБО ПРИНЯТЬ ДЕТЕЙ, ОСТАВШИХСЯ БЕЗ ПОПЕЧЕНИЯ</w:t>
      </w:r>
    </w:p>
    <w:p w:rsidR="00FA2518" w:rsidRDefault="00FA2518">
      <w:pPr>
        <w:pStyle w:val="ConsPlusTitle"/>
        <w:jc w:val="center"/>
      </w:pPr>
      <w:r>
        <w:t>РОДИТЕЛЕЙ, В СЕМЬЮ НА ВОСПИТАНИЕ В ИНЫХ УСТАНОВЛЕННЫХ</w:t>
      </w:r>
    </w:p>
    <w:p w:rsidR="00FA2518" w:rsidRDefault="00FA2518">
      <w:pPr>
        <w:pStyle w:val="ConsPlusTitle"/>
        <w:jc w:val="center"/>
      </w:pPr>
      <w:r>
        <w:t>СЕМЕЙНЫМ ЗАКОНОДАТЕЛЬСТВОМ РОССИЙСКОЙ ФЕДЕРАЦИИ ФОРМАХ</w:t>
      </w:r>
    </w:p>
    <w:p w:rsidR="00FA2518" w:rsidRDefault="00FA2518">
      <w:pPr>
        <w:pStyle w:val="ConsPlusTitle"/>
        <w:jc w:val="center"/>
      </w:pPr>
      <w:r>
        <w:t>И ПРОГРАММЫ ПОДГОТОВКИ ГРАЖДАН, ВЫРАЗИВШИХ ЖЕЛАНИЕ СТАТЬ</w:t>
      </w:r>
    </w:p>
    <w:p w:rsidR="00FA2518" w:rsidRDefault="00FA2518">
      <w:pPr>
        <w:pStyle w:val="ConsPlusTitle"/>
        <w:jc w:val="center"/>
      </w:pPr>
      <w:r>
        <w:t>ОПЕКУНАМИ ИЛИ ПОПЕЧИТЕЛЯМИ НЕСОВЕРШЕННОЛЕТНИХ ГРАЖДАН</w:t>
      </w:r>
    </w:p>
    <w:p w:rsidR="00FA2518" w:rsidRDefault="00FA2518">
      <w:pPr>
        <w:pStyle w:val="ConsPlusTitle"/>
        <w:jc w:val="center"/>
      </w:pPr>
      <w:r>
        <w:t>ЛИБО ПРИНЯТЬ ДЕТЕЙ, ОСТАВШИХСЯ БЕЗ ПОПЕЧЕНИЯ РОДИТЕЛЕЙ,</w:t>
      </w:r>
    </w:p>
    <w:p w:rsidR="00FA2518" w:rsidRDefault="00FA2518">
      <w:pPr>
        <w:pStyle w:val="ConsPlusTitle"/>
        <w:jc w:val="center"/>
      </w:pPr>
      <w:r>
        <w:t>В СЕМЬЮ НА ВОСПИТАНИЕ В ИНЫХ УСТАНОВЛЕННЫХ СЕМЕЙНЫМ</w:t>
      </w:r>
    </w:p>
    <w:p w:rsidR="00FA2518" w:rsidRDefault="00FA2518">
      <w:pPr>
        <w:pStyle w:val="ConsPlusTitle"/>
        <w:jc w:val="center"/>
      </w:pPr>
      <w:r>
        <w:t>ЗАКОНОДАТЕЛЬСТВОМ РОССИЙСКОЙ ФЕДЕРАЦИИ ФОРМАХ</w:t>
      </w:r>
    </w:p>
    <w:p w:rsidR="00FA2518" w:rsidRDefault="00FA2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2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518" w:rsidRDefault="00FA2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518" w:rsidRDefault="00FA25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</w:p>
          <w:p w:rsidR="00FA2518" w:rsidRDefault="00FA2518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31.10.2012 </w:t>
            </w:r>
            <w:hyperlink r:id="rId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25.05.2020 </w:t>
            </w:r>
            <w:hyperlink r:id="rId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Федерации, руководствуясь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общего и профессионального образования Ленинградской области, утвержденным постановлением Правительства Ленинградской области от 11 августа 2008 года N 238, приказываю: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 xml:space="preserve">2. Утвердить прилагаемую </w:t>
      </w:r>
      <w:hyperlink w:anchor="P105" w:history="1">
        <w:r>
          <w:rPr>
            <w:color w:val="0000FF"/>
          </w:rPr>
          <w:t>Программу</w:t>
        </w:r>
      </w:hyperlink>
      <w:r>
        <w:t xml:space="preserve">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со дня официального опубликования, но не ранее 1 сентября 2012 года.</w:t>
      </w:r>
    </w:p>
    <w:p w:rsidR="00FA2518" w:rsidRDefault="00FA2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2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518" w:rsidRDefault="00FA25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2518" w:rsidRDefault="00FA251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A2518" w:rsidRDefault="00FA2518">
      <w:pPr>
        <w:pStyle w:val="ConsPlusNormal"/>
        <w:spacing w:before="280"/>
        <w:ind w:firstLine="540"/>
        <w:jc w:val="both"/>
      </w:pPr>
      <w:r>
        <w:t>3. Контроль за исполнением приказа возложить на заместителя председателя Спасскую Е.Б.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right"/>
      </w:pPr>
      <w:r>
        <w:t>Председатель комитета общего</w:t>
      </w:r>
    </w:p>
    <w:p w:rsidR="00FA2518" w:rsidRDefault="00FA2518">
      <w:pPr>
        <w:pStyle w:val="ConsPlusNormal"/>
        <w:jc w:val="right"/>
      </w:pPr>
      <w:r>
        <w:t>и профессионального образования</w:t>
      </w:r>
    </w:p>
    <w:p w:rsidR="00FA2518" w:rsidRDefault="00FA2518">
      <w:pPr>
        <w:pStyle w:val="ConsPlusNormal"/>
        <w:jc w:val="right"/>
      </w:pPr>
      <w:r>
        <w:t>Ленинградской области</w:t>
      </w:r>
    </w:p>
    <w:p w:rsidR="00FA2518" w:rsidRDefault="00FA2518">
      <w:pPr>
        <w:pStyle w:val="ConsPlusNormal"/>
        <w:jc w:val="right"/>
      </w:pPr>
      <w:r>
        <w:t>С.В.Тарасов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right"/>
        <w:outlineLvl w:val="0"/>
      </w:pPr>
      <w:r>
        <w:t>УТВЕРЖДАЮ</w:t>
      </w:r>
    </w:p>
    <w:p w:rsidR="00FA2518" w:rsidRDefault="00FA2518">
      <w:pPr>
        <w:pStyle w:val="ConsPlusNormal"/>
        <w:jc w:val="right"/>
      </w:pPr>
      <w:r>
        <w:t>приказ комитета общего</w:t>
      </w:r>
    </w:p>
    <w:p w:rsidR="00FA2518" w:rsidRDefault="00FA2518">
      <w:pPr>
        <w:pStyle w:val="ConsPlusNormal"/>
        <w:jc w:val="right"/>
      </w:pPr>
      <w:r>
        <w:t>и профессионального образования</w:t>
      </w:r>
    </w:p>
    <w:p w:rsidR="00FA2518" w:rsidRDefault="00FA2518">
      <w:pPr>
        <w:pStyle w:val="ConsPlusNormal"/>
        <w:jc w:val="right"/>
      </w:pPr>
      <w:r>
        <w:t>Ленинградской области</w:t>
      </w:r>
    </w:p>
    <w:p w:rsidR="00FA2518" w:rsidRDefault="00FA2518">
      <w:pPr>
        <w:pStyle w:val="ConsPlusNormal"/>
        <w:jc w:val="right"/>
      </w:pPr>
      <w:r>
        <w:t>от 20.08.2012 N 34</w:t>
      </w:r>
    </w:p>
    <w:p w:rsidR="00FA2518" w:rsidRDefault="00FA2518">
      <w:pPr>
        <w:pStyle w:val="ConsPlusNormal"/>
        <w:jc w:val="right"/>
      </w:pPr>
      <w:r>
        <w:t>(приложение)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Title"/>
        <w:jc w:val="center"/>
      </w:pPr>
      <w:bookmarkStart w:id="0" w:name="P46"/>
      <w:bookmarkEnd w:id="0"/>
      <w:r>
        <w:t>ПОРЯДОК</w:t>
      </w:r>
    </w:p>
    <w:p w:rsidR="00FA2518" w:rsidRDefault="00FA2518">
      <w:pPr>
        <w:pStyle w:val="ConsPlusTitle"/>
        <w:jc w:val="center"/>
      </w:pPr>
      <w:r>
        <w:t>ПОДГОТОВКИ ГРАЖДАН, ВЫРАЗИВШИХ ЖЕЛАНИЕ СТАТЬ ОПЕКУНАМИ</w:t>
      </w:r>
    </w:p>
    <w:p w:rsidR="00FA2518" w:rsidRDefault="00FA2518">
      <w:pPr>
        <w:pStyle w:val="ConsPlusTitle"/>
        <w:jc w:val="center"/>
      </w:pPr>
      <w:r>
        <w:t>ИЛИ ПОПЕЧИТЕЛЯМИ НЕСОВЕРШЕННОЛЕТНИХ ГРАЖДАН ЛИБО ПРИНЯТЬ</w:t>
      </w:r>
    </w:p>
    <w:p w:rsidR="00FA2518" w:rsidRDefault="00FA2518">
      <w:pPr>
        <w:pStyle w:val="ConsPlusTitle"/>
        <w:jc w:val="center"/>
      </w:pPr>
      <w:r>
        <w:t>ДЕТЕЙ, ОСТАВШИХСЯ БЕЗ ПОПЕЧЕНИЯ РОДИТЕЛЕЙ, В СЕМЬЮ</w:t>
      </w:r>
    </w:p>
    <w:p w:rsidR="00FA2518" w:rsidRDefault="00FA2518">
      <w:pPr>
        <w:pStyle w:val="ConsPlusTitle"/>
        <w:jc w:val="center"/>
      </w:pPr>
      <w:r>
        <w:t>НА ВОСПИТАНИЕ В ИНЫХ УСТАНОВЛЕННЫХ СЕМЕЙНЫМ</w:t>
      </w:r>
    </w:p>
    <w:p w:rsidR="00FA2518" w:rsidRDefault="00FA2518">
      <w:pPr>
        <w:pStyle w:val="ConsPlusTitle"/>
        <w:jc w:val="center"/>
      </w:pPr>
      <w:r>
        <w:t>ЗАКОНОДАТЕЛЬСТВОМ РОССИЙСКОЙ ФЕДЕРАЦИИ ФОРМАХ</w:t>
      </w:r>
    </w:p>
    <w:p w:rsidR="00FA2518" w:rsidRDefault="00FA2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2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518" w:rsidRDefault="00FA2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518" w:rsidRDefault="00FA2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</w:p>
          <w:p w:rsidR="00FA2518" w:rsidRDefault="00FA2518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25.05.2020 N 24)</w:t>
            </w:r>
          </w:p>
        </w:tc>
      </w:tr>
    </w:tbl>
    <w:p w:rsidR="00FA2518" w:rsidRDefault="00FA2518">
      <w:pPr>
        <w:pStyle w:val="ConsPlusNormal"/>
        <w:jc w:val="both"/>
      </w:pPr>
    </w:p>
    <w:p w:rsidR="00FA2518" w:rsidRDefault="00FA2518">
      <w:pPr>
        <w:pStyle w:val="ConsPlusTitle"/>
        <w:jc w:val="center"/>
        <w:outlineLvl w:val="1"/>
      </w:pPr>
      <w:r>
        <w:t>I. Общие положения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1. Настоящий Порядок устанавливает механизм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соответственно - подготовка, граждане), в Ленинградской области.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 xml:space="preserve">1.2. Подготовка граждан осуществляется органами опеки и попечительства. Подготовка граждан может также осуществляться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полномочие по подготовке граждан, отобранными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приказом Министерства образования и науки Российской Федерации от 14 сентября 2009 года N 334 "О реализации постановления Правительства Российской Федерации от 18 мая 2009 года N 423" (далее - организации).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 xml:space="preserve">1.3. Органы опеки и попечительства Ленинградской области или организации в своей деятельности руководствуются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граждан", иными нормативными правовыми актами Российской Федерации, Ленинградской области и настоящим порядком.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1.4. Организации осуществляет свою деятельность во взаимодействии с органами опеки и попечительства Ленинградской области путем проведения совместных организационных мероприятий.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Title"/>
        <w:jc w:val="center"/>
        <w:outlineLvl w:val="1"/>
      </w:pPr>
      <w:r>
        <w:t>II. Цели и задачи подготовки граждан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lastRenderedPageBreak/>
        <w:t>2.1. Целью подготовки граждан является оказание психолого-педагогической, правовой, профессионально-консультативной помощи.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2.2. Задачами подготовки граждан являются: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а) повышение психолого-педагогической и правовой компетенции замещающих родителей;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б) обеспечение приоритета семейных форм воспитания детей, оставшихся без попечения родителей;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в) снижение числа возврата из замещающих семей;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г) содействие созданию благоприятной адаптивной среды для приемных детей;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д) профилактика кризисных ситуаций в замещающих семьях.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Title"/>
        <w:jc w:val="center"/>
        <w:outlineLvl w:val="1"/>
      </w:pPr>
      <w:r>
        <w:t>III. Организация подготовки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 xml:space="preserve">3.1. Подготовка граждан проводится по </w:t>
      </w:r>
      <w:hyperlink w:anchor="P105" w:history="1">
        <w:r>
          <w:rPr>
            <w:color w:val="0000FF"/>
          </w:rPr>
          <w:t>программе</w:t>
        </w:r>
      </w:hyperlink>
      <w:r>
        <w:t xml:space="preserve"> в количестве 80 часов, утвержденной настоящим приказом.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3.2. Подготовка граждан осуществляется в очной форме обучения с применением дистанционных технологий при проведении лекций, индивидуального консультирования, за исключением тренингов на безвозмездной основе.</w:t>
      </w:r>
    </w:p>
    <w:p w:rsidR="00FA2518" w:rsidRDefault="00FA2518">
      <w:pPr>
        <w:pStyle w:val="ConsPlusNormal"/>
        <w:jc w:val="both"/>
      </w:pPr>
      <w:r>
        <w:t xml:space="preserve">(п. 3.2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25.05.2020 N 24)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3.2.1. Организация, осуществляющая подготовку граждан: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- разрабатывает и утверждает локальный акт об организации дистанционного обучения, в том числе "виртуальных группах", с помощью использования систем видео-конференц-связи, через информационно-телекоммуникационную сеть "Интернет", в котором определяет в том числе порядок оказания методической помощи гражданам (индивидуальных консультаций) и проведения текущего и итогового контроля;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- формирует расписание занятий на каждый учебный день в соответствии с учебно-тематическим планом;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- информирует граждан о реализации программы с применением электронного обучения и дистанционных технологий, знакомит с расписанием занятий, графиком контроля;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- обеспечивает ведение учета результатов подготовки в электронной форме.</w:t>
      </w:r>
    </w:p>
    <w:p w:rsidR="00FA2518" w:rsidRDefault="00FA2518">
      <w:pPr>
        <w:pStyle w:val="ConsPlusNormal"/>
        <w:jc w:val="both"/>
      </w:pPr>
      <w:r>
        <w:t xml:space="preserve">(п. 3.2.1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комитета общего и профессионального образования Ленинградской области от 25.05.2020 N 24)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3.3. Подготовка граждан проводится в каждом муниципальном районе и городском округе Ленинградской области не реже одного раза в квартал по мере обращения граждан и формирования группы. Численность группы должна составлять не более 15 человек.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3.4. Финансирование расходов, связанных с подготовкой кандидатов в замещающие родители, осуществляется за счет средств областного бюджета Ленинградской области.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Организации, осуществляющие подготовку граждан представляют в орган опеки и попечительства заявки на финансирование по мере набора групп.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3.5. Контроль за деятельностью организаций осуществляется органом опеки и попечительства.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Title"/>
        <w:jc w:val="center"/>
        <w:outlineLvl w:val="1"/>
      </w:pPr>
      <w:r>
        <w:t>IV. Итоги прохождения подготовки граждан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4.1. Итоговая аттестация подготовки граждан проводится в форме собеседования в конце всего курса.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 xml:space="preserve">4.2. По завершении прохождения </w:t>
      </w:r>
      <w:hyperlink w:anchor="P105" w:history="1">
        <w:r>
          <w:rPr>
            <w:color w:val="0000FF"/>
          </w:rPr>
          <w:t>Программы</w:t>
        </w:r>
      </w:hyperlink>
      <w:r>
        <w:t xml:space="preserve"> гражданин получает документ, подтверждающий завершение курса обучения, по форме, утвержденной уполномоченным Правительством Российской Федерации федеральным органом исполнительной власти.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right"/>
        <w:outlineLvl w:val="0"/>
      </w:pPr>
      <w:r>
        <w:t>УТВЕРЖДАЮ</w:t>
      </w:r>
    </w:p>
    <w:p w:rsidR="00FA2518" w:rsidRDefault="00FA2518">
      <w:pPr>
        <w:pStyle w:val="ConsPlusNormal"/>
        <w:jc w:val="right"/>
      </w:pPr>
      <w:r>
        <w:t>приказ комитета общего</w:t>
      </w:r>
    </w:p>
    <w:p w:rsidR="00FA2518" w:rsidRDefault="00FA2518">
      <w:pPr>
        <w:pStyle w:val="ConsPlusNormal"/>
        <w:jc w:val="right"/>
      </w:pPr>
      <w:r>
        <w:t>и профессионального образования</w:t>
      </w:r>
    </w:p>
    <w:p w:rsidR="00FA2518" w:rsidRDefault="00FA2518">
      <w:pPr>
        <w:pStyle w:val="ConsPlusNormal"/>
        <w:jc w:val="right"/>
      </w:pPr>
      <w:r>
        <w:t>Ленинградской области</w:t>
      </w:r>
    </w:p>
    <w:p w:rsidR="00FA2518" w:rsidRDefault="00FA2518">
      <w:pPr>
        <w:pStyle w:val="ConsPlusNormal"/>
        <w:jc w:val="right"/>
      </w:pPr>
      <w:r>
        <w:t>от 20.08.2012 N 34</w:t>
      </w:r>
    </w:p>
    <w:p w:rsidR="00FA2518" w:rsidRDefault="00FA2518">
      <w:pPr>
        <w:pStyle w:val="ConsPlusNormal"/>
        <w:jc w:val="right"/>
      </w:pPr>
      <w:r>
        <w:t>(приложение 2)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Title"/>
        <w:jc w:val="center"/>
      </w:pPr>
      <w:bookmarkStart w:id="1" w:name="P105"/>
      <w:bookmarkEnd w:id="1"/>
      <w:r>
        <w:t>ПРОГРАММА</w:t>
      </w:r>
    </w:p>
    <w:p w:rsidR="00FA2518" w:rsidRDefault="00FA2518">
      <w:pPr>
        <w:pStyle w:val="ConsPlusTitle"/>
        <w:jc w:val="center"/>
      </w:pPr>
      <w:r>
        <w:t>ПОДГОТОВКИ ГРАЖДАН, ВЫРАЗИВШИХ ЖЕЛАНИЕ</w:t>
      </w:r>
    </w:p>
    <w:p w:rsidR="00FA2518" w:rsidRDefault="00FA2518">
      <w:pPr>
        <w:pStyle w:val="ConsPlusTitle"/>
        <w:jc w:val="center"/>
      </w:pPr>
      <w:r>
        <w:t>СТАТЬ ОПЕКУНАМИ ИЛИ ПОПЕЧИТЕЛЯМИ НЕСОВЕРШЕННОЛЕТНИХ</w:t>
      </w:r>
    </w:p>
    <w:p w:rsidR="00FA2518" w:rsidRDefault="00FA2518">
      <w:pPr>
        <w:pStyle w:val="ConsPlusTitle"/>
        <w:jc w:val="center"/>
      </w:pPr>
      <w:r>
        <w:t>ГРАЖДАН ЛИБО ПРИНЯТЬ ДЕТЕЙ, ОСТАВШИХСЯ БЕЗ ПОПЕЧЕНИЯ</w:t>
      </w:r>
    </w:p>
    <w:p w:rsidR="00FA2518" w:rsidRDefault="00FA2518">
      <w:pPr>
        <w:pStyle w:val="ConsPlusTitle"/>
        <w:jc w:val="center"/>
      </w:pPr>
      <w:r>
        <w:t>РОДИТЕЛЕЙ, В СЕМЬЮ НА ВОСПИТАНИЕ В ИНЫХ УСТАНОВЛЕННЫХ</w:t>
      </w:r>
    </w:p>
    <w:p w:rsidR="00FA2518" w:rsidRDefault="00FA2518">
      <w:pPr>
        <w:pStyle w:val="ConsPlusTitle"/>
        <w:jc w:val="center"/>
      </w:pPr>
      <w:r>
        <w:t>СЕМЕЙНЫМ ЗАКОНОДАТЕЛЬСТВОМ РОССИЙСКОЙ ФЕДЕРАЦИИ ФОРМАХ</w:t>
      </w:r>
    </w:p>
    <w:p w:rsidR="00FA2518" w:rsidRDefault="00FA2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A2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2518" w:rsidRDefault="00FA2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2518" w:rsidRDefault="00FA2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</w:p>
          <w:p w:rsidR="00FA2518" w:rsidRDefault="00FA2518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31.10.2012 N 45)</w:t>
            </w:r>
          </w:p>
        </w:tc>
      </w:tr>
    </w:tbl>
    <w:p w:rsidR="00FA2518" w:rsidRDefault="00FA2518">
      <w:pPr>
        <w:pStyle w:val="ConsPlusNormal"/>
        <w:jc w:val="both"/>
      </w:pPr>
    </w:p>
    <w:p w:rsidR="00FA2518" w:rsidRDefault="00FA2518">
      <w:pPr>
        <w:pStyle w:val="ConsPlusTitle"/>
        <w:jc w:val="center"/>
        <w:outlineLvl w:val="1"/>
      </w:pPr>
      <w:r>
        <w:t>1. Учебно-тематический план</w:t>
      </w:r>
    </w:p>
    <w:p w:rsidR="00FA2518" w:rsidRDefault="00FA25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288"/>
        <w:gridCol w:w="664"/>
        <w:gridCol w:w="868"/>
        <w:gridCol w:w="1247"/>
        <w:gridCol w:w="1247"/>
        <w:gridCol w:w="1247"/>
      </w:tblGrid>
      <w:tr w:rsidR="00FA2518">
        <w:tc>
          <w:tcPr>
            <w:tcW w:w="460" w:type="dxa"/>
            <w:vMerge w:val="restart"/>
          </w:tcPr>
          <w:p w:rsidR="00FA2518" w:rsidRDefault="00FA25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FA2518" w:rsidRDefault="00FA2518">
            <w:pPr>
              <w:pStyle w:val="ConsPlusNormal"/>
              <w:jc w:val="center"/>
            </w:pPr>
            <w:r>
              <w:t>Темы</w:t>
            </w:r>
          </w:p>
        </w:tc>
        <w:tc>
          <w:tcPr>
            <w:tcW w:w="4026" w:type="dxa"/>
            <w:gridSpan w:val="4"/>
          </w:tcPr>
          <w:p w:rsidR="00FA2518" w:rsidRDefault="00FA2518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247" w:type="dxa"/>
            <w:vMerge w:val="restart"/>
          </w:tcPr>
          <w:p w:rsidR="00FA2518" w:rsidRDefault="00FA2518">
            <w:pPr>
              <w:pStyle w:val="ConsPlusNormal"/>
              <w:jc w:val="center"/>
            </w:pPr>
            <w:r>
              <w:t>Форма контроля</w:t>
            </w:r>
          </w:p>
        </w:tc>
      </w:tr>
      <w:tr w:rsidR="00FA2518">
        <w:tc>
          <w:tcPr>
            <w:tcW w:w="460" w:type="dxa"/>
            <w:vMerge/>
          </w:tcPr>
          <w:p w:rsidR="00FA2518" w:rsidRDefault="00FA2518"/>
        </w:tc>
        <w:tc>
          <w:tcPr>
            <w:tcW w:w="3288" w:type="dxa"/>
            <w:vMerge/>
          </w:tcPr>
          <w:p w:rsidR="00FA2518" w:rsidRDefault="00FA2518"/>
        </w:tc>
        <w:tc>
          <w:tcPr>
            <w:tcW w:w="664" w:type="dxa"/>
            <w:vMerge w:val="restart"/>
          </w:tcPr>
          <w:p w:rsidR="00FA2518" w:rsidRDefault="00FA251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62" w:type="dxa"/>
            <w:gridSpan w:val="3"/>
          </w:tcPr>
          <w:p w:rsidR="00FA2518" w:rsidRDefault="00FA251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47" w:type="dxa"/>
            <w:vMerge/>
          </w:tcPr>
          <w:p w:rsidR="00FA2518" w:rsidRDefault="00FA2518"/>
        </w:tc>
      </w:tr>
      <w:tr w:rsidR="00FA2518">
        <w:tc>
          <w:tcPr>
            <w:tcW w:w="460" w:type="dxa"/>
            <w:vMerge/>
          </w:tcPr>
          <w:p w:rsidR="00FA2518" w:rsidRDefault="00FA2518"/>
        </w:tc>
        <w:tc>
          <w:tcPr>
            <w:tcW w:w="3288" w:type="dxa"/>
            <w:vMerge/>
          </w:tcPr>
          <w:p w:rsidR="00FA2518" w:rsidRDefault="00FA2518"/>
        </w:tc>
        <w:tc>
          <w:tcPr>
            <w:tcW w:w="664" w:type="dxa"/>
            <w:vMerge/>
          </w:tcPr>
          <w:p w:rsidR="00FA2518" w:rsidRDefault="00FA2518"/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семинары-тренинги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индивидуальное консультирование</w:t>
            </w:r>
          </w:p>
        </w:tc>
        <w:tc>
          <w:tcPr>
            <w:tcW w:w="1247" w:type="dxa"/>
            <w:vMerge/>
          </w:tcPr>
          <w:p w:rsidR="00FA2518" w:rsidRDefault="00FA2518"/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Введение в курс подготовки кандидатов в приемные родители.</w:t>
            </w:r>
          </w:p>
          <w:p w:rsidR="00FA2518" w:rsidRDefault="00FA2518">
            <w:pPr>
              <w:pStyle w:val="ConsPlusNormal"/>
            </w:pPr>
            <w:r>
              <w:t>Содержание и цели программы подготовки кандидатов в приемные родители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both"/>
            </w:pPr>
            <w:r>
              <w:t>Структурированное интервью</w:t>
            </w: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 xml:space="preserve">Представление о потребностях развития приемного ребенка и необходимых компетенциях </w:t>
            </w:r>
            <w:r>
              <w:lastRenderedPageBreak/>
              <w:t>приемных родителей.</w:t>
            </w:r>
          </w:p>
          <w:p w:rsidR="00FA2518" w:rsidRDefault="00FA2518">
            <w:pPr>
              <w:pStyle w:val="ConsPlusNormal"/>
            </w:pPr>
            <w:r>
              <w:t>Понятие о мотивации приемных родителей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Этапы развития ребенка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Особенности развития и поведения ребенка, оставшегося без</w:t>
            </w:r>
          </w:p>
          <w:p w:rsidR="00FA2518" w:rsidRDefault="00FA2518">
            <w:pPr>
              <w:pStyle w:val="ConsPlusNormal"/>
            </w:pPr>
            <w:r>
              <w:t>попечения родителей, подвергавшегося жестокому обращению.</w:t>
            </w:r>
          </w:p>
          <w:p w:rsidR="00FA2518" w:rsidRDefault="00FA2518">
            <w:pPr>
              <w:pStyle w:val="ConsPlusNormal"/>
            </w:pPr>
            <w:r>
              <w:t>Диспропорции развития ребенка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Адаптация приемного ребенка и приемной семьи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"Трудное" поведение приемного ребенка, навыки управления "трудным" поведением ребенка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Особенности полового воспитания приемного ребенка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</w:pPr>
            <w:r>
              <w:t>10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Роль семьи в обеспечении потребностей развития и реабилитации ребенка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</w:pPr>
            <w:r>
              <w:t>11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</w:pPr>
            <w:r>
              <w:t>12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 xml:space="preserve">Взаимодействие приемной семьи с органами опеки и попечительства и иными организациями, предоставляющими услуги детям </w:t>
            </w:r>
            <w:r>
              <w:lastRenderedPageBreak/>
              <w:t>и семьям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Подведение итогов освоения курса подготовки кандидатов в приемные родители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  <w:r>
              <w:t>собеседование</w:t>
            </w:r>
          </w:p>
        </w:tc>
      </w:tr>
      <w:tr w:rsidR="00FA2518">
        <w:tc>
          <w:tcPr>
            <w:tcW w:w="460" w:type="dxa"/>
          </w:tcPr>
          <w:p w:rsidR="00FA2518" w:rsidRDefault="00FA2518">
            <w:pPr>
              <w:pStyle w:val="ConsPlusNormal"/>
            </w:pPr>
          </w:p>
        </w:tc>
        <w:tc>
          <w:tcPr>
            <w:tcW w:w="3288" w:type="dxa"/>
          </w:tcPr>
          <w:p w:rsidR="00FA2518" w:rsidRDefault="00FA2518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FA2518" w:rsidRDefault="00FA25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68" w:type="dxa"/>
          </w:tcPr>
          <w:p w:rsidR="00FA2518" w:rsidRDefault="00FA25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A2518" w:rsidRDefault="00FA2518">
            <w:pPr>
              <w:pStyle w:val="ConsPlusNormal"/>
            </w:pPr>
          </w:p>
        </w:tc>
      </w:tr>
    </w:tbl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1. "Введение в курс подготовки кандидатов в приемные родители"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а) Содержание и цели программы подготовки кандидатов в приемные родители.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Понятие обучающее - психологического тренинга.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Приемы, используемые в процессе проведения обучающе-психологического тренинга.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Особенности и порядок прохождения тренинговой подготовки и обследования кандидатов в приемные родители, осваивающих курс подготовки приемных родителей (далее - участники тренинга), и членов их семьи.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Содержание обучающе-психологического тренинга.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Правила работы участников тренинга в группе.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Знакомство участников тренинга.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Ожидания и опасения участников тренинга.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б) Задачи подготовки, в том числе касающиеся: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приемных родителей;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lastRenderedPageBreak/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ознакомления кандидатов в приемные родители с существующими формами профессиональной помощи, поддержки и сопровождения приемных семей.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в) Причины, по которым дети остаются без попечения родителей. Контингент детей в организациях для детей-сирот и детей, оставшихся без попечения родителей (далее - организация для детей-сирот).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г) Общая характеристика установленных семейным законодательством Российской Федерации семейных форм устройства детей, оставшихся без попечения родителей. Их отличия и особенности.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д) Структурированное интервью на тему: "Готовность семьи принять ребенка, оставшегося без попечения родителей". Проводится по завершении изучения темы 1 по желанию кандидатов в приемные родители. В ходе интервью выясняются мотивы, пожелания и ресурсы семьи (материальные, социальные и психологические условия в семье, которые способствуют воспитанию ребенка).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2. "Представление о потребностях развития приемного ребенка и необходимых компетенциях приемных родителей. Понятие о мотивации приемных родителей"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Потребности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Оценка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материально-бытовых условий, занятости, дохода) и особенностей семейной системы.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Компетенции кандидатов в приемные родители по воспитанию ребенка. Необходимость оценки кандидатами в приемные родители имеющихся у них компетенций. Поиски путей формирования и компенсации недостающих компетенций.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Знания и умения, необходимые кандидату в приемные родители.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3. "Этапы развития ребенка"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Роль психологических потребностей в личностном развитии: привязанность, безопасность, идентичность.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4. "Особенности развития и поведения ребенка, оставшегося без попечения родителей, подвергавшегося жестокому обращению. Диспропорции развития ребенка"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 xml:space="preserve"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</w:t>
      </w:r>
      <w:r>
        <w:lastRenderedPageBreak/>
        <w:t>интеллектуального, социального и сексуального развития ребенка.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Мозаичность развития. Понятия "умственная отсталость" и "задержка психического развития", их отличие.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Семья как реабилитирующий фактор для ребенка, пережившего жестокое обращение.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Оценка кандидатом в приемные родители своей возможности воспитывать ребенка, пережившего жестокое обращение.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5. "Последствия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Потребность в привязанности, идентичность как основа благополучного развития ребенка. Роль родителей и кровных родственников в жизни ребенка и преодоление стереотипов мышления, связанных с восприятием их места в жизни ребенка.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Причины возникновения, проявления и последствия эмоциональной депривации у ребенка, оставшегося без попечения родителей. Последствия депривации потребностей в привязанности и идентичности у ребенка, оставшегося без попечения родителей.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Типы "нарушенной привязанности" (понятий "негативной (невротической) привязанности", "амбивалентной привязанности", "избегающей привязанности", "дезорганизованной привязанности").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Понятие "горя и потери" в жизни ребенка, оставшегося без попечения родителей.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6. "Адаптация приемного ребенка и приемной семьи"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Особенности ожиданий приемных семей. Страхи, тревоги и разочарования взрослых в разные периоды адаптации. Подготовка родственников к появлению приемного ребенка.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Типичные ошибки воспитания в приемной семье. Проблемы различия в восприятии поступков родного и приемного ребенка. Различия в управлении поведением ребенка, выросшего в семье, и ребенка, помещенного в приемную семью. Проблема различий интерпретирования указаний родителя приемными и родными детьми.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Приемы, помогающие преодолевать возникающие трудности, облегчающие состояния напряжения и снятие тревоги. Разрешение конфликтов и преодоление трудного поведения детей. Техники эмоциональной саморегуляции.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Этапы адаптационного периода. Особенности адаптационного процесса для ребенка в первый год его проживания в приемной семье. Чувства и переживания ребенка, приходящего в семью. Способы преодоления трудностей адаптации.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Задачи приемной семьи в процессе адаптации семьи и ребенка (перераспределение ролей, учет индивидуальных особенностей ребенка, знакомство ребенка с правилами и традициями приемной семьи, организация быта, учебы, отдыха, охраны здоровья, контакта с родными и сверстниками).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 xml:space="preserve">Необходимость сохранения тайны усыновления. Ее реальные и мнимые преимущества и сложности. Возможные последствия сохранения (несохранения) тайны усыновления. Как сказать </w:t>
      </w:r>
      <w:r>
        <w:lastRenderedPageBreak/>
        <w:t>ребенку, что он приемный.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Изменение семейной системы после помещения ребенка в семью и прохождения ребенком возрастных этапов развития. Прогнозирование таких изменений.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Понятие о методике "Книга жизни ребенка" и ее составление приемными родителями (методика, позволяющая ребенку восстановить основные этапы его жизни от рождения до настоящего времени, принять потерю своей семьи, осознать свое место в новой семье). Роль специалистов в оказании помощи приемным родителям в составлении "Книги жизни ребенка".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7. "Трудное" поведение приемного ребенка, навыки управления "трудным" поведением ребенка"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веществ). Их причины и способы работы с ними.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Методы воспитания ребенка. Эффективность и приемлемость наказаний ребенка. Критерии оценки методов воспитания ребенка.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Формирование моральных норм у ребенка. Причины задержки усвоения ребенком этических ценностей и общественных норм. Понимание приемными родителями, каким образом у ребенка формируется способность к этической оценке своего поведения и какими могут быть сдерживающие факторы.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Понимание приемными родителями, как их собственный опыт влияет на их отношение к детям с "трудным" поведением, осознание своих слабых сторон, понимание, каким образом в решении проблем "трудного" поведения могут помочь специалисты.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8. "Обеспечение безопасности ребенка. Меры по предотвращению рисков жестокого обращения и причинения вреда здоровью ребенка"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Создание безопасных условий для воспитания ребенка в доме и вне семейной среды в зависимости от его возрастных особенностей и опыта жизни (воспитание в учреждении для детей-сирот и детей, оставшихся без попечения родителей, безнадзорность в семье родителей, бродяжничество).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Способы безопасного поведения ребенка в ситуациях, несущих риск жестокого обращения с ним.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Предотвращение рисков жестокого обращения с ребенком в приемной семье.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Охрана здоровья ребенка и здоровый образ жизни.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9. "Особенности полового воспитания приемного ребенка"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Возрастные закономерности и особенности психосексуального развития ребенка, понимание разницы в проявлениях нормальной детской сексуальности и сексуализированного поведения.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Психосексуальное развитие как один из аспектов онтогенетического развития ребенка. Формирование половой идентичности у ребенка. Полоролевая ориентация и осознание половой принадлежности. Методы и приемы полового воспитания в семье.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 xml:space="preserve">Половое воспитание в приемной семье. Роль сверстников, родителей, педагогов, средств </w:t>
      </w:r>
      <w:r>
        <w:lastRenderedPageBreak/>
        <w:t>массовой информации в формировании полового самосознания ребенка. Мотивация и нравственная сторона сексуальной активности в подростковом и юношеском возрасте.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Защита ребенка от сексуального насилия.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10. "Роль семьи в обеспечении потребностей развития и реабилитации ребенка"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Родительское отношение к ребенку и его влияние на формирование личности и характера ребенка.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Паттерны семейного взаимодействия.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Стабильность семейных отношений кандидатов в приемные родители и возможность их развития. Семейная история и ее обсуждение.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Построение семейной генограммы. Обсуждение с кандидатами в приемные родители распределения ролей в семье.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Стрессогенные факторы и семейные способы реагирования на стрессовые ситуации. Социальные связи семьи кандидата в приемные родители. "Система поддержки" и ресурсы семьи. Личная и семейная ситуация кандидатов в приемные родители в настоящее время и ее потенциальное влияние на помещение ребенка в их семью.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Семейный уклад: образ жизни семьи, семейные традиции.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Семейные и индивидуальные способы принятия решения.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Опыт воспитания родных и приемных детей в семье кандидата в приемные родители. Изучение темы проводится в различных формах: обучающе-психологический тренинг, подготовка домашних заданий, заполнение анкет, а также индивидуальное и семейное консультирование кандидатов в приемные родители совместно с членами их семьи.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Особенности общения и взаимодействия в семье: семейные границы, эмоциональная близость, семейная иерархия и семейные роли, семейные правила.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Понимание всеми членами семьи кандидатов в приемные родители проблем своей семьи, своих возможностей и ресурсов, сильных и слабых сторон.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Самооценка кандидатов в приемные родители.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Составление Карты семьи.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Роль сотрудничества членов семьи кандидатов в приемные родители в процессе воспитания ребенка.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11. "Основы законодательства Российской Федерации об устройстве детей, оставшихся без попечения родителей, на воспитание в семьи граждан"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Правовое положение детей, оставшихся без попечения родителей, и основания их устройства на воспитание в семью.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 xml:space="preserve">Требования, предъявляемые законодательством Российской Федерации к кандидатам в приемные родители; порядок представления кандидатами в приемные родители документов для </w:t>
      </w:r>
      <w:r>
        <w:lastRenderedPageBreak/>
        <w:t>получения заключения о возможности гражданина быть усыновителем, опекуном (попечителем) или приемным родителем.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Защита личных неимущественных и имущественных прав ребенка.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Порядок осуществления органами опеки и попечительства контроля за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семей. Порядок возмещения ущерба, нанесенного ребенком приемной семье, приемной семьей ребенку, третьими лицами приемной семье и ребенку.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Последствия отмены усыновления, опеки и попечительства.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12. "Взаимодействие приемной семьи с органами опеки и попечительства и иными организациями, предоставляющими услуги детям и семьям"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Родительские и профессиональные функции приемной семьи.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 xml:space="preserve">Информирование кандидатов в приемные родители о доступной инфраструктуре </w:t>
      </w:r>
      <w:r>
        <w:lastRenderedPageBreak/>
        <w:t>социальных услуг для приемных семей в месте проживания семьи.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Взаимодействие приемных семей с социальным окружением и родительским сообществом.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  <w:outlineLvl w:val="2"/>
      </w:pPr>
      <w:r>
        <w:t>Раздел 13. "Подведение итогов освоения курса подготовки кандидатов в приемные родители"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Обсуждение результатов освоения курса подготовки кандидатов в приемные родители, выполнения домашних заданий.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Обсуждение степени усвоения курса подготовки кандидатов в приемные родители.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Проведение самооценки кандидатов в приемные родители и выявление готовности кандидатов в приемные родители к приему ребенка на воспитание.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Title"/>
        <w:jc w:val="center"/>
        <w:outlineLvl w:val="1"/>
      </w:pPr>
      <w:r>
        <w:t>Требования</w:t>
      </w:r>
    </w:p>
    <w:p w:rsidR="00FA2518" w:rsidRDefault="00FA2518">
      <w:pPr>
        <w:pStyle w:val="ConsPlusTitle"/>
        <w:jc w:val="center"/>
      </w:pPr>
      <w:r>
        <w:t>к уровню подготовки кандидатов в приемные родители,</w:t>
      </w:r>
    </w:p>
    <w:p w:rsidR="00FA2518" w:rsidRDefault="00FA2518">
      <w:pPr>
        <w:pStyle w:val="ConsPlusTitle"/>
        <w:jc w:val="center"/>
      </w:pPr>
      <w:r>
        <w:t>успешно освоивших программу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1. Кандидаты в приемные родители, успешно освоившие программу, по завершении курса должны иметь четкое представление: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 системе защиты прав детей, формах устройства ребенка на воспитание в семью, взаимодействии организации по подготовке приемных семей, сопровождающей организации и приемной семьи в процессе подготовки и после приема ребенка в семью, финансовой помощи приемным семьям;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об ответственности за жизнь и здоровье ребенка, его воспитание и развитие, которую кандидаты в приемные родители берут на себя в связи с приемом в свою семью ребенка, оставшегося без попечения родителей;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 ребенке, оставшемся без попечения родителей, потребностях его нормального развития, основах ухода за ним;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 правилах безопасного воспитания приемных детей в зависимости от возраста ребенка, его жизненного опыта, потребностей его развития, обеспечения его безопасности как в доме, так и вне дома - на улице, в общественных местах;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 своей семье как о развивающейся системе, которая также адаптируется к приему ребенка;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 воспитательских компетенциях (ценностях, знаниях и умениях), необходимых приемному родителю;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 порядке контактов ребенка с родителями и родственниками.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2. Кандидаты в приемные родители, успешно освоившие программу, должны знать: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свои права и обязанности как приемных родителей как в отношении ребенка, так и в отношении сопровождающей организации;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закономерности развития ребенка в разные возрастные периоды;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lastRenderedPageBreak/>
        <w:t>важность удовлетворения потребности ребенка в идентичности и в эмоциональных привязанностях как основополагающих для его нормального развития;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причины возникновения, проявления и последствия эмоциональной депривации;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 влиянии прошлого опыта ребенка: депривации, жестокого обращения, пренебрежении нуждами ребенка, разлуки с семьей на психофизическое развитие и поведение ребенка;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этапы и особенности проживания горя, возможности оказания помощи ребенку на разных этапах проживания горя;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особенности протекания периода адаптации ребенка в приемной семье;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 влиянии собственного опыта приемных родителей на их отношение к "трудному" поведению детей;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санитарно-гигиенические правила и нормы воспитания детей в семье;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способы формирования социально-бытовых умений ребенка в зависимости от его возраста, жизненного опыта и особенностей развития;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возрастные закономерности и особенности психосексуального развития ребенка, методы и приемы полового воспитания в семье.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3. Кандидаты в приемные родители, успешно освоившие программу, должны уметь: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использовать полученные знания для анализа имеющихся у них собственных воспитательских компетенций, осознания и оценки своей готовности, ресурсов и ограничений как личных, так и семейных, для приема в свою семью ребенка, оставшегося без попечения родителей, и его воспитания;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видеть возможности компенсации, формирования и совершенствования своих воспитательских компетенций по воспитанию приемного ребенка;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рассматривать "трудное" поведение ребенка в контексте окружающих условий и его прошлого травматического опыта;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выбирать способы реагирования на "трудное" поведение ребенка в зависимости от особенностей его развития, жизненного опыта и текущей ситуации;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осознать природу своих чувств по поводу "трудного" поведения ребенка;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быть готовыми оказать поддержку ребенку, переживающему горе и потерю;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предотвращать риск жестокого обращения с ребенком в своей семье;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оценивать возможный риск для жизни, здоровья и психологического благополучия ребенка и создавать безопасную среду обитания, исключающую домашний травматизм;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преодолевать стереотипы мышления, связанные с восприятием места родителей и кровных родственников в жизни ребенка;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прогнозировать изменение собственной семейной системы после прихода в семью ребенка, оставшегося без попечения родителей;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понимать связи между потребностями развития ребенка, оставшегося без попечения родителей, и возможностями своей семьи;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lastRenderedPageBreak/>
        <w:t>оценивать воспитательский ресурс своей семьи;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быть готовыми к сотрудничеству с другими членами семьи в процессе воспитания ребенка;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ориентироваться в системе профессиональной помощи и поддержки детям, оставшимся без попечения родителей, и приемным родителям;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заботиться о здоровье ребенка;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соблюдать конфиденциальность в отношении ребенка;</w:t>
      </w:r>
    </w:p>
    <w:p w:rsidR="00FA2518" w:rsidRDefault="00FA2518">
      <w:pPr>
        <w:pStyle w:val="ConsPlusNormal"/>
        <w:spacing w:before="220"/>
        <w:ind w:firstLine="540"/>
        <w:jc w:val="both"/>
      </w:pPr>
      <w:r>
        <w:t>понимать разницу в проявлениях нормальной детской сексуальности и сексуализированного поведения.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Title"/>
        <w:jc w:val="center"/>
        <w:outlineLvl w:val="1"/>
      </w:pPr>
      <w:r>
        <w:t>Итоговая аттестация по программе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ind w:firstLine="540"/>
        <w:jc w:val="both"/>
      </w:pPr>
      <w:r>
        <w:t>Итоговая аттестация кандидатов в приемные родители проводится в форме собеседования в конце всего курса подготовки кандидатов в приемные родители и завершается выдачей документа о прохождении программы подготовки.</w:t>
      </w: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jc w:val="both"/>
      </w:pPr>
    </w:p>
    <w:p w:rsidR="00FA2518" w:rsidRDefault="00FA2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EB9" w:rsidRDefault="009C4EB9"/>
    <w:sectPr w:rsidR="009C4EB9" w:rsidSect="0009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518"/>
    <w:rsid w:val="00191169"/>
    <w:rsid w:val="0035311A"/>
    <w:rsid w:val="0041491E"/>
    <w:rsid w:val="00631AA2"/>
    <w:rsid w:val="009C4EB9"/>
    <w:rsid w:val="00FA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6376BE84D0A1200F4F427A4D13A3DF692CBBC1D528E846DEBA4EBC85BD3833D13AAB3E26B1A8C1A810FE0F591565D0ABB56210889BA3Ak7sFJ" TargetMode="External"/><Relationship Id="rId13" Type="http://schemas.openxmlformats.org/officeDocument/2006/relationships/hyperlink" Target="consultantplus://offline/ref=3F86376BE84D0A1200F4EB36B1D13A3DF491CFB3115F8E846DEBA4EBC85BD3832F13F2BFE36F048C1C9459B1B3kCs4J" TargetMode="External"/><Relationship Id="rId18" Type="http://schemas.openxmlformats.org/officeDocument/2006/relationships/hyperlink" Target="consultantplus://offline/ref=3F86376BE84D0A1200F4F427A4D13A3DF696CBBD1D5F8E846DEBA4EBC85BD3833D13AAB3E26B1A8D19810FE0F591565D0ABB56210889BA3Ak7s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86376BE84D0A1200F4EB36B1D13A3DF491CFB3115F8E846DEBA4EBC85BD3833D13AAB3E16F11D94DCE0EBCB0C0455D0EBB552114k8sBJ" TargetMode="External"/><Relationship Id="rId12" Type="http://schemas.openxmlformats.org/officeDocument/2006/relationships/hyperlink" Target="consultantplus://offline/ref=3F86376BE84D0A1200F4EB36B1D13A3DF490C3B3175F8E846DEBA4EBC85BD3832F13F2BFE36F048C1C9459B1B3kCs4J" TargetMode="External"/><Relationship Id="rId17" Type="http://schemas.openxmlformats.org/officeDocument/2006/relationships/hyperlink" Target="consultantplus://offline/ref=3F86376BE84D0A1200F4F427A4D13A3DF597CDBF10528E846DEBA4EBC85BD3833D13AAB3E26B1A8D14810FE0F591565D0ABB56210889BA3Ak7s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86376BE84D0A1200F4F427A4D13A3DF597CDBF10528E846DEBA4EBC85BD3833D13AAB3E26B1A8D1A810FE0F591565D0ABB56210889BA3Ak7sF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86376BE84D0A1200F4F427A4D13A3DF597CDBF10528E846DEBA4EBC85BD3833D13AAB3E26B1A8D19810FE0F591565D0ABB56210889BA3Ak7sFJ" TargetMode="External"/><Relationship Id="rId11" Type="http://schemas.openxmlformats.org/officeDocument/2006/relationships/hyperlink" Target="consultantplus://offline/ref=3F86376BE84D0A1200F4EB36B1D13A3DF59DCCBE1E0CD9863CBEAAEEC00B89932B5AA6B6FC6A1A931E8A59kBs1J" TargetMode="External"/><Relationship Id="rId5" Type="http://schemas.openxmlformats.org/officeDocument/2006/relationships/hyperlink" Target="consultantplus://offline/ref=3F86376BE84D0A1200F4F427A4D13A3DF696CBBD1D5F8E846DEBA4EBC85BD3833D13AAB3E26B1A8D19810FE0F591565D0ABB56210889BA3Ak7sFJ" TargetMode="External"/><Relationship Id="rId15" Type="http://schemas.openxmlformats.org/officeDocument/2006/relationships/hyperlink" Target="consultantplus://offline/ref=3F86376BE84D0A1200F4EB36B1D13A3DF491CEBF145C8E846DEBA4EBC85BD3832F13F2BFE36F048C1C9459B1B3kCs4J" TargetMode="External"/><Relationship Id="rId10" Type="http://schemas.openxmlformats.org/officeDocument/2006/relationships/hyperlink" Target="consultantplus://offline/ref=3F86376BE84D0A1200F4EB36B1D13A3DFE90CFBE1451D38E65B2A8E9CF548C943A5AA6B2E26B1B8A17DE0AF5E4C95A5810A4573F148BB8k3s8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86376BE84D0A1200F4F427A4D13A3DF597CDBF10528E846DEBA4EBC85BD3833D13AAB3E26B1A8D19810FE0F591565D0ABB56210889BA3Ak7sFJ" TargetMode="External"/><Relationship Id="rId14" Type="http://schemas.openxmlformats.org/officeDocument/2006/relationships/hyperlink" Target="consultantplus://offline/ref=3F86376BE84D0A1200F4EB36B1D13A3DF491CDBC12588E846DEBA4EBC85BD3832F13F2BFE36F048C1C9459B1B3kC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4938</Words>
  <Characters>28150</Characters>
  <Application>Microsoft Office Word</Application>
  <DocSecurity>0</DocSecurity>
  <Lines>234</Lines>
  <Paragraphs>66</Paragraphs>
  <ScaleCrop>false</ScaleCrop>
  <Company>OEM</Company>
  <LinksUpToDate>false</LinksUpToDate>
  <CharactersWithSpaces>33022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petrova_lr</dc:creator>
  <cp:lastModifiedBy>petrova_lr</cp:lastModifiedBy>
  <cp:revision>1</cp:revision>
  <dcterms:created xsi:type="dcterms:W3CDTF">2020-10-14T09:44:00Z</dcterms:created>
  <dcterms:modified xsi:type="dcterms:W3CDTF">2020-10-14T09:44:00Z</dcterms:modified>
</cp:coreProperties>
</file>