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CA" w:rsidRPr="009853CA" w:rsidRDefault="009853CA" w:rsidP="007F1FAF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FAF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</w:t>
      </w:r>
    </w:p>
    <w:p w:rsidR="009853CA" w:rsidRPr="009853CA" w:rsidRDefault="009853CA" w:rsidP="007F1FAF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FAF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гражданам об  их  действиях при установлении  уровней террористической опасности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В  целях  своевременного  информирования  населения  о  возникновении угрозы террористического акта могут устанавливаться уровни  террористической  опасности.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Уровень  террористической  опасности  устанавливается  решением председателя  антитеррористической  комиссии  в  субъекте  Российской Федерации</w:t>
      </w:r>
      <w:hyperlink r:id="rId4" w:anchor="_ftn1" w:tooltip="" w:history="1">
        <w:r w:rsidRPr="007F1FAF">
          <w:rPr>
            <w:rFonts w:ascii="Times New Roman" w:eastAsia="Times New Roman" w:hAnsi="Times New Roman" w:cs="Times New Roman"/>
            <w:sz w:val="28"/>
            <w:szCs w:val="28"/>
          </w:rPr>
          <w:t>[1]</w:t>
        </w:r>
      </w:hyperlink>
      <w:r w:rsidRPr="009853CA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gramStart"/>
      <w:r w:rsidRPr="009853CA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9853CA">
        <w:rPr>
          <w:rFonts w:ascii="Times New Roman" w:eastAsia="Times New Roman" w:hAnsi="Times New Roman" w:cs="Times New Roman"/>
          <w:sz w:val="28"/>
          <w:szCs w:val="28"/>
        </w:rPr>
        <w:t>  подлежит  незамедлительному  обнародованию  в  средствах массовой информации.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AF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Повышенный «СИНИЙ» </w:t>
      </w:r>
      <w:r w:rsidRPr="009853CA">
        <w:rPr>
          <w:rFonts w:ascii="Times New Roman" w:eastAsia="Times New Roman" w:hAnsi="Times New Roman" w:cs="Times New Roman"/>
          <w:sz w:val="28"/>
          <w:szCs w:val="28"/>
        </w:rPr>
        <w:t>уровень устанавливается при наличии требующей подтверждения  информации о реальной возможности совершения  террористического акта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При  установлении  «синего»  уровня  террористической  опасности, рекомендуется: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 xml:space="preserve">1.  При  нахождении  на  улице,  в  местах  массового  пребывания  людей, общественном транспорте обращать внимание </w:t>
      </w:r>
      <w:proofErr w:type="gramStart"/>
      <w:r w:rsidRPr="009853C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853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-  внешний  вид  окружающих  (одежда  не  соответствует  времени  года либо  создается  впечатление,  что  под  ней  находится  какой  -  то  посторонний предмет);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-  странности  в  поведении  окружающих  (проявление  нервозности, напряженного  состояния,  постоянное  оглядывание  по  сторонам,  неразборчивое  бормотание,  попытки  избежать  встречи  с  сотрудниками правоохранительных органов);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3CA">
        <w:rPr>
          <w:rFonts w:ascii="Times New Roman" w:eastAsia="Times New Roman" w:hAnsi="Times New Roman" w:cs="Times New Roman"/>
          <w:sz w:val="28"/>
          <w:szCs w:val="28"/>
        </w:rPr>
        <w:t>-  брошенные  автомобили,  подозрительные  предметы  (мешки,  сумки, рюкзаки,  чемоданы,  пакеты,  из  которых  могут  быть  видны  электрические провода, электрические приборы и т.п.).</w:t>
      </w:r>
      <w:proofErr w:type="gramEnd"/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2.  Обо  всех  подозрительных  ситуациях  незамедлительно  сообщать сотрудникам правоохранительных органов.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3.  Оказывать содействие правоохранительным органам.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4.  Относиться  с  пониманием  и  терпением  к  повышенному  вниманию правоохранительных органов.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5.  Не  принимать  от  незнакомых  людей  свертки,  коробки,  сумки, рюкзаки,  чемоданы  и  другие  сомнительные  предметы  даже  на  временное хранение,  а  также  для  транспортировки.  При  обнаружении  подозрительных предметов  не  приближаться  к  ним,  не  трогать,  не  вскрывать  и  не</w:t>
      </w:r>
      <w:r w:rsidR="00261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3CA">
        <w:rPr>
          <w:rFonts w:ascii="Times New Roman" w:eastAsia="Times New Roman" w:hAnsi="Times New Roman" w:cs="Times New Roman"/>
          <w:sz w:val="28"/>
          <w:szCs w:val="28"/>
        </w:rPr>
        <w:t>передвигать.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lastRenderedPageBreak/>
        <w:t>6.  Разъяснить  в  семье  пожилым  людям  и  детям,  что  любой  предмет, найденный  на  улице  или  в  подъезде,  может  представлять  опасность  для  их жизни.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7.  Быть  в  курсе  происходящих  событий  (следить  за  новостями  по телевидению, радио, сети «Интернет»).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AF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Высокий «ЖЕЛТЫЙ» </w:t>
      </w:r>
      <w:r w:rsidRPr="009853CA">
        <w:rPr>
          <w:rFonts w:ascii="Times New Roman" w:eastAsia="Times New Roman" w:hAnsi="Times New Roman" w:cs="Times New Roman"/>
          <w:sz w:val="28"/>
          <w:szCs w:val="28"/>
        </w:rPr>
        <w:t>уровень устанавливается при наличии  подтвержденной информации о  реальной возможности совершения террористического  акта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Наряду с  действиями, осуществляемыми при установлении «синего» уровня террористической опасности,  рекомендуется: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1. Воздержаться,  по возможности,  от посещения  мест массового  пребывания людей.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2. При  нахождении  на улице  (в  общественном  транспорте) иметь  при  себе документы,  удостоверяющие  личность.  Предоставлять  их  для  проверки  по первому требованию сотрудников  правоохранительных органов.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3.  При  нахождении  в  общественных  зданиях  (торговых  центрах,  вокзалах, аэропортах  и  т.п.)  обращать  внимание  на  расположение  запасных  выходов  и указателей путей эвакуации  при пожаре.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4. Обращать  внимание  на  появление  незнакомых  людей  и  автомобилей  на прилегающих к  жилым домам  территориях.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5.  Воздержаться  от  передвижения  с  крупногабаритными  сумками, рюкзаками, чемоданами.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6.  Обсудить  в  семье  план  действий  в  случае  возникновения  чрезвычайной ситуации: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- определить  место,  где вы  сможете  встретиться  с членами  вашей  семьи  в экстренной ситуации;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-  удостовериться,  что  у  всех  членов  семьи  есть  номера  телефонов  других членов семьи,  родственников и экстренных  служб.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FAF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Критический «КРАСНЫЙ» </w:t>
      </w:r>
      <w:r w:rsidRPr="009853CA">
        <w:rPr>
          <w:rFonts w:ascii="Times New Roman" w:eastAsia="Times New Roman" w:hAnsi="Times New Roman" w:cs="Times New Roman"/>
          <w:sz w:val="28"/>
          <w:szCs w:val="28"/>
        </w:rPr>
        <w:t>уровень устанавливается при наличии информации  о совершенном террористическом акте либо  о совершении  действий, создающих непосредственную угрозу террористического  акта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Наряду  с  действиями,  осуществляемыми  при  установлении  «синего»  и «желтого» уровней террористической опасности,  рекомендуется: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  появление незнакомых лиц и  автомобилей, разгрузку ящиков  и мешков.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lastRenderedPageBreak/>
        <w:t>2.  Отказаться  от  посещения  мест  массового  пребывания  людей,  отложить поездки  по  территории,  на  которой  установлен  уровень  террористической опасности, ограничить  время пребывания  детей на улице.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3. Подготовиться  к возможной эвакуации: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-  подготовить набор  предметов первой необходимости,  деньги и документы;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-  подготовить  запас  медицинских  средств,  необходимых  для  оказания первой медицинской помощи;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-  заготовить  трехдневный  запас  воды  и  предметов  питания  для  членов семьи.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4.  Оказавшись  вблизи  или  в  месте  проведения  террористического  акта, следует  как  можно  скорее  покинуть  его  без  паники,  избегать  проявлений любопытства,  при  выходе  из  эпицентра  постараться  помочь  пострадавшим покинуть  опасную  зону,  не  подбирать  предметы  и  вещи,  не  проводить  видео  и фотосъемку.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5.  Держать  постоянно  включенными  телевизор,  радиоприемник  или радиоточку.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6. Не  допускать распространения непроверенной  информации о совершении действий, создающих  непосредственную угрозу террористического  акта.</w:t>
      </w:r>
    </w:p>
    <w:p w:rsidR="009853CA" w:rsidRPr="009853CA" w:rsidRDefault="008C0E5D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В  качестве  маскировки  для  взрывных  устройств  террористами  могут использоваться  обычные  бытовые  предметы:  коробки,  сумки,  портфели, сигаретные пачки,  мобильные телефоны,  игрушки.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Объясните это  вашим детям,  родным и  знакомым.</w: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t>Не  будьте  равнодушными,  ваши  своевременные  действия  могут  помочь предотвратить террористический  акт  и сохранить  жизни окружающих.</w:t>
      </w:r>
    </w:p>
    <w:p w:rsidR="009853CA" w:rsidRPr="009853CA" w:rsidRDefault="009853CA" w:rsidP="0098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53CA" w:rsidRPr="009853CA" w:rsidRDefault="009853CA" w:rsidP="0098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3CA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154.35pt;height:.6pt" o:hrpct="330" o:hrstd="t" o:hr="t" fillcolor="#a0a0a0" stroked="f"/>
        </w:pict>
      </w:r>
    </w:p>
    <w:p w:rsidR="009853CA" w:rsidRPr="009853CA" w:rsidRDefault="009853CA" w:rsidP="009853CA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_ftnref1" w:tooltip="" w:history="1">
        <w:r w:rsidRPr="007F1FAF">
          <w:rPr>
            <w:rFonts w:ascii="Times New Roman" w:eastAsia="Times New Roman" w:hAnsi="Times New Roman" w:cs="Times New Roman"/>
            <w:sz w:val="28"/>
            <w:szCs w:val="28"/>
          </w:rPr>
          <w:t>[1]</w:t>
        </w:r>
      </w:hyperlink>
      <w:r w:rsidRPr="009853CA">
        <w:rPr>
          <w:rFonts w:ascii="Times New Roman" w:eastAsia="Times New Roman" w:hAnsi="Times New Roman" w:cs="Times New Roman"/>
          <w:sz w:val="28"/>
          <w:szCs w:val="28"/>
        </w:rPr>
        <w:t> Председателем АТК в субъекте  РФ по должности является  высшее должностное лицо субъекта РФ.</w:t>
      </w:r>
    </w:p>
    <w:p w:rsidR="0079395A" w:rsidRPr="007F1FAF" w:rsidRDefault="0079395A">
      <w:pPr>
        <w:rPr>
          <w:rFonts w:ascii="Times New Roman" w:hAnsi="Times New Roman" w:cs="Times New Roman"/>
          <w:sz w:val="28"/>
          <w:szCs w:val="28"/>
        </w:rPr>
      </w:pPr>
    </w:p>
    <w:sectPr w:rsidR="0079395A" w:rsidRPr="007F1FAF" w:rsidSect="0026190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3CA"/>
    <w:rsid w:val="0026190F"/>
    <w:rsid w:val="002B002A"/>
    <w:rsid w:val="005F7894"/>
    <w:rsid w:val="0079395A"/>
    <w:rsid w:val="007F1FAF"/>
    <w:rsid w:val="008C0E5D"/>
    <w:rsid w:val="0098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3CA"/>
    <w:rPr>
      <w:b/>
      <w:bCs/>
    </w:rPr>
  </w:style>
  <w:style w:type="character" w:styleId="a5">
    <w:name w:val="Hyperlink"/>
    <w:basedOn w:val="a0"/>
    <w:uiPriority w:val="99"/>
    <w:semiHidden/>
    <w:unhideWhenUsed/>
    <w:rsid w:val="00985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F%D1%80%D0%BE%D1%82%D0%B0%D1%86%D0%BA%D0%B0%D1%8F\Downloads\1422599909.docx" TargetMode="External"/><Relationship Id="rId4" Type="http://schemas.openxmlformats.org/officeDocument/2006/relationships/hyperlink" Target="file:///C:\Users\%D0%9F%D1%80%D0%BE%D1%82%D0%B0%D1%86%D0%BA%D0%B0%D1%8F\Downloads\142259990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abramova_on</dc:creator>
  <cp:keywords/>
  <dc:description/>
  <cp:lastModifiedBy>abramova_on</cp:lastModifiedBy>
  <cp:revision>7</cp:revision>
  <dcterms:created xsi:type="dcterms:W3CDTF">2020-10-22T09:32:00Z</dcterms:created>
  <dcterms:modified xsi:type="dcterms:W3CDTF">2020-10-22T09:47:00Z</dcterms:modified>
</cp:coreProperties>
</file>