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B" w:rsidRDefault="00EE05CB" w:rsidP="00EE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Кировского </w:t>
      </w:r>
      <w:r w:rsidRPr="007E321F">
        <w:rPr>
          <w:rFonts w:ascii="Times New Roman" w:hAnsi="Times New Roman" w:cs="Times New Roman"/>
          <w:sz w:val="28"/>
          <w:szCs w:val="28"/>
        </w:rPr>
        <w:t>района напоминает о последствиях незаконного производства и оборота алкогольной и спиртосодержащей продукции</w:t>
      </w:r>
    </w:p>
    <w:p w:rsidR="00EE05CB" w:rsidRPr="007E321F" w:rsidRDefault="00EE05CB" w:rsidP="00EE05CB">
      <w:pPr>
        <w:rPr>
          <w:rFonts w:ascii="Times New Roman" w:hAnsi="Times New Roman" w:cs="Times New Roman"/>
          <w:sz w:val="28"/>
          <w:szCs w:val="28"/>
        </w:rPr>
      </w:pPr>
      <w:r w:rsidRPr="007E321F">
        <w:rPr>
          <w:rFonts w:ascii="Times New Roman" w:hAnsi="Times New Roman" w:cs="Times New Roman"/>
          <w:sz w:val="28"/>
          <w:szCs w:val="28"/>
        </w:rPr>
        <w:t>Основные требования к обороту алкогольной продукции определены положениями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— Закон № 171-ФЗ).</w:t>
      </w:r>
    </w:p>
    <w:p w:rsidR="00EE05CB" w:rsidRPr="007E321F" w:rsidRDefault="00EE05CB" w:rsidP="00EE05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21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E321F">
        <w:rPr>
          <w:rFonts w:ascii="Times New Roman" w:hAnsi="Times New Roman" w:cs="Times New Roman"/>
          <w:sz w:val="28"/>
          <w:szCs w:val="28"/>
        </w:rPr>
        <w:t xml:space="preserve"> этого закона виды деятельности по производству и обороту этилового спирта, алкогольной и спиртосодержащей продукции подлежат обязательному лицензированию. Причем лицензирование производится по каждому поставляемому или поступающему в розничную продажу виду произведенной продукции. Под оборотом алкогольной и спиртосодержащей продукции понимается закупка (в том числе импорт), поставки (в том числе экспорт), хранение, перевозки и розничная продажа.</w:t>
      </w:r>
      <w:r w:rsidRPr="007E321F">
        <w:rPr>
          <w:rFonts w:ascii="Times New Roman" w:hAnsi="Times New Roman" w:cs="Times New Roman"/>
          <w:sz w:val="28"/>
          <w:szCs w:val="28"/>
        </w:rPr>
        <w:br/>
        <w:t>Лица, осуществляющие производство этилового спирта, алкогольной и спиртосодержащей продукции, использующие при его изготовлении оборудование, обязаны иметь на указанное оборудование сертификат соответствия или декларацию о соответствии.</w:t>
      </w:r>
      <w:r w:rsidRPr="007E321F">
        <w:rPr>
          <w:rFonts w:ascii="Times New Roman" w:hAnsi="Times New Roman" w:cs="Times New Roman"/>
          <w:sz w:val="28"/>
          <w:szCs w:val="28"/>
        </w:rPr>
        <w:br/>
        <w:t>Указанный закон предусматривает запрет на оборот этилового спирта, алкогольной и спиртосодержащей продукции без соответствующей лицензии и сопроводительных документов.</w:t>
      </w:r>
      <w:r w:rsidRPr="007E321F">
        <w:rPr>
          <w:rFonts w:ascii="Times New Roman" w:hAnsi="Times New Roman" w:cs="Times New Roman"/>
          <w:sz w:val="28"/>
          <w:szCs w:val="28"/>
        </w:rPr>
        <w:br/>
        <w:t>Несоблюдение этих и других требований влечет административную и уголовную ответственность.</w:t>
      </w:r>
      <w:r w:rsidRPr="007E321F">
        <w:rPr>
          <w:rFonts w:ascii="Times New Roman" w:hAnsi="Times New Roman" w:cs="Times New Roman"/>
          <w:sz w:val="28"/>
          <w:szCs w:val="28"/>
        </w:rPr>
        <w:br/>
        <w:t xml:space="preserve">В частности, Кодексом Российской Федерации об административных правонарушениях (далее </w:t>
      </w:r>
      <w:proofErr w:type="spellStart"/>
      <w:r w:rsidRPr="007E321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321F">
        <w:rPr>
          <w:rFonts w:ascii="Times New Roman" w:hAnsi="Times New Roman" w:cs="Times New Roman"/>
          <w:sz w:val="28"/>
          <w:szCs w:val="28"/>
        </w:rPr>
        <w:t xml:space="preserve"> РФ) предусмотрена ответственность за:</w:t>
      </w:r>
      <w:r w:rsidRPr="007E321F">
        <w:rPr>
          <w:rFonts w:ascii="Times New Roman" w:hAnsi="Times New Roman" w:cs="Times New Roman"/>
          <w:sz w:val="28"/>
          <w:szCs w:val="28"/>
        </w:rPr>
        <w:br/>
        <w:t xml:space="preserve">— нарушение правил продажи этилового спирта, алкогольной и спиртосодержащей продукции (ст. 14.16 </w:t>
      </w:r>
      <w:proofErr w:type="spellStart"/>
      <w:r w:rsidRPr="007E321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321F">
        <w:rPr>
          <w:rFonts w:ascii="Times New Roman" w:hAnsi="Times New Roman" w:cs="Times New Roman"/>
          <w:sz w:val="28"/>
          <w:szCs w:val="28"/>
        </w:rPr>
        <w:t xml:space="preserve"> РФ), в том числе оборот этилового спирта, алкогольной и спиртосодержащей продукции без сопроводительных документов, розничная продажа несовершеннолетнему алкогольной продукции;</w:t>
      </w:r>
      <w:r w:rsidRPr="007E321F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7E321F">
        <w:rPr>
          <w:rFonts w:ascii="Times New Roman" w:hAnsi="Times New Roman" w:cs="Times New Roman"/>
          <w:sz w:val="28"/>
          <w:szCs w:val="28"/>
        </w:rPr>
        <w:t xml:space="preserve">нарушение требований к производству или обороту этилового спирта, алкогольной и спиртосодержащей продукции (ст. 14.17 </w:t>
      </w:r>
      <w:proofErr w:type="spellStart"/>
      <w:r w:rsidRPr="007E321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321F">
        <w:rPr>
          <w:rFonts w:ascii="Times New Roman" w:hAnsi="Times New Roman" w:cs="Times New Roman"/>
          <w:sz w:val="28"/>
          <w:szCs w:val="28"/>
        </w:rPr>
        <w:t xml:space="preserve"> РФ), куда входят производство или оборот этилового спирта, алкогольной и спиртосодержащей продукции без лицензии или с нарушением установленных лицензионных требований, а также использование или владение основным технологическим оборудованием для производства этилового спирта, которое не зарегистрировано в установленном законодательством Российской Федерации порядке;</w:t>
      </w:r>
      <w:proofErr w:type="gramEnd"/>
      <w:r w:rsidRPr="007E321F">
        <w:rPr>
          <w:rFonts w:ascii="Times New Roman" w:hAnsi="Times New Roman" w:cs="Times New Roman"/>
          <w:sz w:val="28"/>
          <w:szCs w:val="28"/>
        </w:rPr>
        <w:br/>
      </w:r>
      <w:r w:rsidRPr="007E321F">
        <w:rPr>
          <w:rFonts w:ascii="Times New Roman" w:hAnsi="Times New Roman" w:cs="Times New Roman"/>
          <w:sz w:val="28"/>
          <w:szCs w:val="28"/>
        </w:rPr>
        <w:lastRenderedPageBreak/>
        <w:t xml:space="preserve">— незаконную розничную продажу алкогольной и спиртосодержащей пищевой продукции физическими лицами (ст. 14.17.1 </w:t>
      </w:r>
      <w:proofErr w:type="spellStart"/>
      <w:r w:rsidRPr="007E321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321F">
        <w:rPr>
          <w:rFonts w:ascii="Times New Roman" w:hAnsi="Times New Roman" w:cs="Times New Roman"/>
          <w:sz w:val="28"/>
          <w:szCs w:val="28"/>
        </w:rPr>
        <w:t xml:space="preserve"> РФ);</w:t>
      </w:r>
      <w:r w:rsidRPr="007E321F">
        <w:rPr>
          <w:rFonts w:ascii="Times New Roman" w:hAnsi="Times New Roman" w:cs="Times New Roman"/>
          <w:sz w:val="28"/>
          <w:szCs w:val="28"/>
        </w:rPr>
        <w:br/>
        <w:t xml:space="preserve">— незаконное перемещение физическими лицами алкогольной продукции (ст. 14.17.2 </w:t>
      </w:r>
      <w:proofErr w:type="spellStart"/>
      <w:r w:rsidRPr="007E321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E321F">
        <w:rPr>
          <w:rFonts w:ascii="Times New Roman" w:hAnsi="Times New Roman" w:cs="Times New Roman"/>
          <w:sz w:val="28"/>
          <w:szCs w:val="28"/>
        </w:rPr>
        <w:t xml:space="preserve"> РФ).</w:t>
      </w:r>
      <w:r w:rsidRPr="007E321F">
        <w:rPr>
          <w:rFonts w:ascii="Times New Roman" w:hAnsi="Times New Roman" w:cs="Times New Roman"/>
          <w:sz w:val="28"/>
          <w:szCs w:val="28"/>
        </w:rPr>
        <w:br/>
        <w:t>Данный перечень административных правонарушений не является исчерпывающим. За указанные правонарушения в основном назначается административный штраф, размер которого варьируется от 15 тыс. рублей до 1 млн. рублей. Во всех случаях административное наказание сопровождается конфискацией продукции и оборудования, не соответствующих требованиям закона.</w:t>
      </w:r>
      <w:r w:rsidRPr="007E321F">
        <w:rPr>
          <w:rFonts w:ascii="Times New Roman" w:hAnsi="Times New Roman" w:cs="Times New Roman"/>
          <w:sz w:val="28"/>
          <w:szCs w:val="28"/>
        </w:rPr>
        <w:br/>
        <w:t>Помимо этого, в Уголовном кодексе РФ (далее УК РФ) имеется ряд статей, которые закрепляют ответственность за нарушения в области оборота алкогольной и спиртосодержащей продукции.</w:t>
      </w:r>
      <w:r w:rsidRPr="007E32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E321F">
        <w:rPr>
          <w:rFonts w:ascii="Times New Roman" w:hAnsi="Times New Roman" w:cs="Times New Roman"/>
          <w:sz w:val="28"/>
          <w:szCs w:val="28"/>
        </w:rPr>
        <w:t>Например,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 (ч. 5 ст. 171.1 УК РФ), наказываются штрафом в размере до 500 тыс. рублей, принудительными работами на срок до 3 лет, либо лишением свободы на срок до 3 лет со штрафом до 120 тыс</w:t>
      </w:r>
      <w:proofErr w:type="gramEnd"/>
      <w:r w:rsidRPr="007E321F">
        <w:rPr>
          <w:rFonts w:ascii="Times New Roman" w:hAnsi="Times New Roman" w:cs="Times New Roman"/>
          <w:sz w:val="28"/>
          <w:szCs w:val="28"/>
        </w:rPr>
        <w:t>. рублей.</w:t>
      </w:r>
      <w:r w:rsidRPr="007E321F">
        <w:rPr>
          <w:rFonts w:ascii="Times New Roman" w:hAnsi="Times New Roman" w:cs="Times New Roman"/>
          <w:sz w:val="28"/>
          <w:szCs w:val="28"/>
        </w:rPr>
        <w:br/>
        <w:t>Ответственность по ст. 171.3 УК РФ наступает в случаях незаконных производства и (или) оборота этилового спирта, алкогольной и спиртосодержащей продукции. Санкция статьи предусматривает наказание до 3 лет лишения свободы, а если преступление совершено организованной группой или в особо крупном размере — до 5 лет лишения свободы.</w:t>
      </w:r>
      <w:r w:rsidRPr="007E321F">
        <w:rPr>
          <w:rFonts w:ascii="Times New Roman" w:hAnsi="Times New Roman" w:cs="Times New Roman"/>
          <w:sz w:val="28"/>
          <w:szCs w:val="28"/>
        </w:rPr>
        <w:br/>
        <w:t>В случаях незаконной розничной продажи алкогольной и спиртосодержащей пищевой продукции ответственность наступает по ст. 171.4 УК РФ. Данное деяние наказывается штрафом в размере от 50 тыс. до 80 тыс. рублей либо исправительными работами на срок до 1 года.</w:t>
      </w:r>
      <w:r w:rsidRPr="007E321F">
        <w:rPr>
          <w:rFonts w:ascii="Times New Roman" w:hAnsi="Times New Roman" w:cs="Times New Roman"/>
          <w:sz w:val="28"/>
          <w:szCs w:val="28"/>
        </w:rPr>
        <w:br/>
        <w:t>Кроме того, розничная продажа несовершеннолетним алкогольной продукции тоже может быть уголовно наказуема, если это деяние совершено неоднократно. Совершение данного преступления карается штрафом в размере от 50 тыс. до 80 тыс. рублей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8033C7" w:rsidRDefault="008033C7"/>
    <w:sectPr w:rsidR="0080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EE05CB"/>
    <w:rsid w:val="008033C7"/>
    <w:rsid w:val="00E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2022-10-31T09:17:00Z</dcterms:created>
  <dcterms:modified xsi:type="dcterms:W3CDTF">2022-10-31T09:17:00Z</dcterms:modified>
</cp:coreProperties>
</file>